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SHALER</w:t>
      </w:r>
      <w:r>
        <w:rPr>
          <w:spacing w:val="-5"/>
        </w:rPr>
        <w:t> </w:t>
      </w:r>
      <w:r>
        <w:rPr/>
        <w:t>AREA</w:t>
      </w:r>
      <w:r>
        <w:rPr>
          <w:spacing w:val="-5"/>
        </w:rPr>
        <w:t> </w:t>
      </w:r>
      <w:r>
        <w:rPr/>
        <w:t>SCHOOL</w:t>
      </w:r>
      <w:r>
        <w:rPr>
          <w:spacing w:val="-5"/>
        </w:rPr>
        <w:t> </w:t>
      </w:r>
      <w:r>
        <w:rPr>
          <w:spacing w:val="-2"/>
        </w:rPr>
        <w:t>DISTRICT</w:t>
      </w:r>
    </w:p>
    <w:p>
      <w:pPr>
        <w:pStyle w:val="BodyText"/>
        <w:spacing w:line="252" w:lineRule="exact"/>
        <w:ind w:left="3489" w:right="2431"/>
        <w:jc w:val="center"/>
      </w:pPr>
      <w:r>
        <w:rPr/>
        <w:t>Voting</w:t>
      </w:r>
      <w:r>
        <w:rPr>
          <w:spacing w:val="-7"/>
        </w:rPr>
        <w:t> </w:t>
      </w:r>
      <w:r>
        <w:rPr>
          <w:spacing w:val="-2"/>
        </w:rPr>
        <w:t>Meeting</w:t>
      </w:r>
    </w:p>
    <w:p>
      <w:pPr>
        <w:pStyle w:val="BodyText"/>
        <w:spacing w:before="2" w:after="10"/>
        <w:ind w:left="3489" w:right="2428"/>
        <w:jc w:val="center"/>
      </w:pPr>
      <w:r>
        <w:rPr/>
        <w:t>Shaler</w:t>
      </w:r>
      <w:r>
        <w:rPr>
          <w:spacing w:val="-8"/>
        </w:rPr>
        <w:t> </w:t>
      </w:r>
      <w:r>
        <w:rPr/>
        <w:t>Area</w:t>
      </w:r>
      <w:r>
        <w:rPr>
          <w:spacing w:val="-7"/>
        </w:rPr>
        <w:t> </w:t>
      </w:r>
      <w:r>
        <w:rPr/>
        <w:t>Administrative</w:t>
      </w:r>
      <w:r>
        <w:rPr>
          <w:spacing w:val="-9"/>
        </w:rPr>
        <w:t> </w:t>
      </w:r>
      <w:r>
        <w:rPr/>
        <w:t>Offices</w:t>
      </w:r>
      <w:r>
        <w:rPr>
          <w:spacing w:val="-8"/>
        </w:rPr>
        <w:t> </w:t>
      </w:r>
      <w:r>
        <w:rPr/>
        <w:t>/</w:t>
      </w:r>
      <w:r>
        <w:rPr>
          <w:spacing w:val="-7"/>
        </w:rPr>
        <w:t> </w:t>
      </w:r>
      <w:r>
        <w:rPr/>
        <w:t>Virtual January 17, 2024</w:t>
      </w:r>
    </w:p>
    <w:tbl>
      <w:tblPr>
        <w:tblW w:w="0" w:type="auto"/>
        <w:jc w:val="lef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0"/>
        <w:gridCol w:w="3583"/>
        <w:gridCol w:w="5789"/>
      </w:tblGrid>
      <w:tr>
        <w:trPr>
          <w:trHeight w:val="627" w:hRule="atLeast"/>
        </w:trPr>
        <w:tc>
          <w:tcPr>
            <w:tcW w:w="710" w:type="dxa"/>
          </w:tcPr>
          <w:p>
            <w:pPr>
              <w:pStyle w:val="TableParagraph"/>
              <w:ind w:left="264" w:right="119" w:hanging="215"/>
              <w:rPr>
                <w:sz w:val="22"/>
              </w:rPr>
            </w:pPr>
            <w:r>
              <w:rPr>
                <w:spacing w:val="-4"/>
                <w:sz w:val="22"/>
                <w:u w:val="single"/>
              </w:rPr>
              <w:t>ITEM</w:t>
            </w:r>
            <w:r>
              <w:rPr>
                <w:spacing w:val="-4"/>
                <w:sz w:val="22"/>
              </w:rPr>
              <w:t> </w:t>
            </w:r>
            <w:r>
              <w:rPr>
                <w:spacing w:val="-10"/>
                <w:sz w:val="22"/>
              </w:rPr>
              <w:t>#</w:t>
            </w:r>
          </w:p>
        </w:tc>
        <w:tc>
          <w:tcPr>
            <w:tcW w:w="9372" w:type="dxa"/>
            <w:gridSpan w:val="2"/>
          </w:tcPr>
          <w:p>
            <w:pPr>
              <w:pStyle w:val="TableParagraph"/>
              <w:spacing w:before="243"/>
              <w:ind w:left="122"/>
              <w:rPr>
                <w:sz w:val="22"/>
              </w:rPr>
            </w:pPr>
            <w:r>
              <w:rPr>
                <w:sz w:val="22"/>
                <w:u w:val="single"/>
              </w:rPr>
              <w:t>EDUCATION</w:t>
            </w:r>
            <w:r>
              <w:rPr>
                <w:spacing w:val="-7"/>
                <w:sz w:val="22"/>
                <w:u w:val="single"/>
              </w:rPr>
              <w:t> </w:t>
            </w:r>
            <w:r>
              <w:rPr>
                <w:sz w:val="22"/>
                <w:u w:val="single"/>
              </w:rPr>
              <w:t>ITEMS</w:t>
            </w:r>
            <w:r>
              <w:rPr>
                <w:spacing w:val="-5"/>
                <w:sz w:val="22"/>
                <w:u w:val="single"/>
              </w:rPr>
              <w:t> </w:t>
            </w:r>
            <w:r>
              <w:rPr>
                <w:sz w:val="22"/>
                <w:u w:val="single"/>
              </w:rPr>
              <w:t>RECOMMENDED</w:t>
            </w:r>
            <w:r>
              <w:rPr>
                <w:spacing w:val="-7"/>
                <w:sz w:val="22"/>
                <w:u w:val="single"/>
              </w:rPr>
              <w:t> </w:t>
            </w:r>
            <w:r>
              <w:rPr>
                <w:sz w:val="22"/>
                <w:u w:val="single"/>
              </w:rPr>
              <w:t>FOR</w:t>
            </w:r>
            <w:r>
              <w:rPr>
                <w:spacing w:val="-6"/>
                <w:sz w:val="22"/>
                <w:u w:val="single"/>
              </w:rPr>
              <w:t> </w:t>
            </w:r>
            <w:r>
              <w:rPr>
                <w:spacing w:val="-2"/>
                <w:sz w:val="22"/>
                <w:u w:val="single"/>
              </w:rPr>
              <w:t>APPROVAL</w:t>
            </w:r>
          </w:p>
        </w:tc>
      </w:tr>
      <w:tr>
        <w:trPr>
          <w:trHeight w:val="506" w:hRule="atLeast"/>
        </w:trPr>
        <w:tc>
          <w:tcPr>
            <w:tcW w:w="710" w:type="dxa"/>
          </w:tcPr>
          <w:p>
            <w:pPr>
              <w:pStyle w:val="TableParagraph"/>
              <w:spacing w:before="122"/>
              <w:ind w:left="2" w:right="69"/>
              <w:jc w:val="center"/>
              <w:rPr>
                <w:sz w:val="22"/>
              </w:rPr>
            </w:pPr>
            <w:r>
              <w:rPr>
                <w:spacing w:val="-5"/>
                <w:sz w:val="22"/>
              </w:rPr>
              <w:t>A.1</w:t>
            </w:r>
          </w:p>
        </w:tc>
        <w:tc>
          <w:tcPr>
            <w:tcW w:w="9372" w:type="dxa"/>
            <w:gridSpan w:val="2"/>
          </w:tcPr>
          <w:p>
            <w:pPr>
              <w:pStyle w:val="TableParagraph"/>
              <w:spacing w:before="122"/>
              <w:ind w:left="122"/>
              <w:rPr>
                <w:sz w:val="22"/>
              </w:rPr>
            </w:pPr>
            <w:r>
              <w:rPr>
                <w:sz w:val="22"/>
              </w:rPr>
              <w:t>Approve</w:t>
            </w:r>
            <w:r>
              <w:rPr>
                <w:spacing w:val="-8"/>
                <w:sz w:val="22"/>
              </w:rPr>
              <w:t> </w:t>
            </w:r>
            <w:r>
              <w:rPr>
                <w:sz w:val="22"/>
              </w:rPr>
              <w:t>the</w:t>
            </w:r>
            <w:r>
              <w:rPr>
                <w:spacing w:val="-3"/>
                <w:sz w:val="22"/>
              </w:rPr>
              <w:t> </w:t>
            </w:r>
            <w:r>
              <w:rPr>
                <w:sz w:val="22"/>
              </w:rPr>
              <w:t>Shaler</w:t>
            </w:r>
            <w:r>
              <w:rPr>
                <w:spacing w:val="-2"/>
                <w:sz w:val="22"/>
              </w:rPr>
              <w:t> </w:t>
            </w:r>
            <w:r>
              <w:rPr>
                <w:sz w:val="22"/>
              </w:rPr>
              <w:t>Area</w:t>
            </w:r>
            <w:r>
              <w:rPr>
                <w:spacing w:val="-4"/>
                <w:sz w:val="22"/>
              </w:rPr>
              <w:t> </w:t>
            </w:r>
            <w:r>
              <w:rPr>
                <w:sz w:val="22"/>
              </w:rPr>
              <w:t>High</w:t>
            </w:r>
            <w:r>
              <w:rPr>
                <w:spacing w:val="-3"/>
                <w:sz w:val="22"/>
              </w:rPr>
              <w:t> </w:t>
            </w:r>
            <w:r>
              <w:rPr>
                <w:sz w:val="22"/>
              </w:rPr>
              <w:t>School</w:t>
            </w:r>
            <w:r>
              <w:rPr>
                <w:spacing w:val="-2"/>
                <w:sz w:val="22"/>
              </w:rPr>
              <w:t> </w:t>
            </w:r>
            <w:r>
              <w:rPr>
                <w:sz w:val="22"/>
              </w:rPr>
              <w:t>Course</w:t>
            </w:r>
            <w:r>
              <w:rPr>
                <w:spacing w:val="-4"/>
                <w:sz w:val="22"/>
              </w:rPr>
              <w:t> </w:t>
            </w:r>
            <w:r>
              <w:rPr>
                <w:sz w:val="22"/>
              </w:rPr>
              <w:t>Description Guide</w:t>
            </w:r>
            <w:r>
              <w:rPr>
                <w:spacing w:val="-3"/>
                <w:sz w:val="22"/>
              </w:rPr>
              <w:t> </w:t>
            </w:r>
            <w:r>
              <w:rPr>
                <w:sz w:val="22"/>
              </w:rPr>
              <w:t>for</w:t>
            </w:r>
            <w:r>
              <w:rPr>
                <w:spacing w:val="-6"/>
                <w:sz w:val="22"/>
              </w:rPr>
              <w:t> </w:t>
            </w:r>
            <w:r>
              <w:rPr>
                <w:sz w:val="22"/>
              </w:rPr>
              <w:t>the</w:t>
            </w:r>
            <w:r>
              <w:rPr>
                <w:spacing w:val="-2"/>
                <w:sz w:val="22"/>
              </w:rPr>
              <w:t> </w:t>
            </w:r>
            <w:r>
              <w:rPr>
                <w:sz w:val="22"/>
              </w:rPr>
              <w:t>2024-25</w:t>
            </w:r>
            <w:r>
              <w:rPr>
                <w:spacing w:val="-3"/>
                <w:sz w:val="22"/>
              </w:rPr>
              <w:t> </w:t>
            </w:r>
            <w:r>
              <w:rPr>
                <w:sz w:val="22"/>
              </w:rPr>
              <w:t>school</w:t>
            </w:r>
            <w:r>
              <w:rPr>
                <w:spacing w:val="-5"/>
                <w:sz w:val="22"/>
              </w:rPr>
              <w:t> </w:t>
            </w:r>
            <w:r>
              <w:rPr>
                <w:spacing w:val="-2"/>
                <w:sz w:val="22"/>
              </w:rPr>
              <w:t>year.</w:t>
            </w:r>
          </w:p>
        </w:tc>
      </w:tr>
      <w:tr>
        <w:trPr>
          <w:trHeight w:val="1264" w:hRule="atLeast"/>
        </w:trPr>
        <w:tc>
          <w:tcPr>
            <w:tcW w:w="710" w:type="dxa"/>
          </w:tcPr>
          <w:p>
            <w:pPr>
              <w:pStyle w:val="TableParagraph"/>
              <w:spacing w:before="122"/>
              <w:ind w:left="2" w:right="69"/>
              <w:jc w:val="center"/>
              <w:rPr>
                <w:sz w:val="22"/>
              </w:rPr>
            </w:pPr>
            <w:r>
              <w:rPr>
                <w:spacing w:val="-5"/>
                <w:sz w:val="22"/>
              </w:rPr>
              <w:t>A.2</w:t>
            </w:r>
          </w:p>
        </w:tc>
        <w:tc>
          <w:tcPr>
            <w:tcW w:w="9372" w:type="dxa"/>
            <w:gridSpan w:val="2"/>
          </w:tcPr>
          <w:p>
            <w:pPr>
              <w:pStyle w:val="TableParagraph"/>
              <w:spacing w:line="252" w:lineRule="exact" w:before="122"/>
              <w:ind w:left="122"/>
              <w:rPr>
                <w:sz w:val="22"/>
              </w:rPr>
            </w:pPr>
            <w:r>
              <w:rPr>
                <w:sz w:val="22"/>
              </w:rPr>
              <w:t>Approve</w:t>
            </w:r>
            <w:r>
              <w:rPr>
                <w:spacing w:val="-7"/>
                <w:sz w:val="22"/>
              </w:rPr>
              <w:t> </w:t>
            </w:r>
            <w:r>
              <w:rPr>
                <w:sz w:val="22"/>
              </w:rPr>
              <w:t>the</w:t>
            </w:r>
            <w:r>
              <w:rPr>
                <w:spacing w:val="-7"/>
                <w:sz w:val="22"/>
              </w:rPr>
              <w:t> </w:t>
            </w:r>
            <w:r>
              <w:rPr>
                <w:sz w:val="22"/>
              </w:rPr>
              <w:t>following</w:t>
            </w:r>
            <w:r>
              <w:rPr>
                <w:spacing w:val="-4"/>
                <w:sz w:val="22"/>
              </w:rPr>
              <w:t> </w:t>
            </w:r>
            <w:r>
              <w:rPr>
                <w:sz w:val="22"/>
              </w:rPr>
              <w:t>out-of-district</w:t>
            </w:r>
            <w:r>
              <w:rPr>
                <w:spacing w:val="-5"/>
                <w:sz w:val="22"/>
              </w:rPr>
              <w:t> </w:t>
            </w:r>
            <w:r>
              <w:rPr>
                <w:spacing w:val="-2"/>
                <w:sz w:val="22"/>
              </w:rPr>
              <w:t>travel:</w:t>
            </w:r>
          </w:p>
          <w:p>
            <w:pPr>
              <w:pStyle w:val="TableParagraph"/>
              <w:ind w:left="842" w:right="77" w:hanging="360"/>
              <w:rPr>
                <w:sz w:val="22"/>
              </w:rPr>
            </w:pPr>
            <w:r>
              <w:rPr>
                <w:sz w:val="22"/>
              </w:rPr>
              <w:t>a.</w:t>
            </w:r>
            <w:r>
              <w:rPr>
                <w:spacing w:val="80"/>
                <w:w w:val="150"/>
                <w:sz w:val="22"/>
              </w:rPr>
              <w:t> </w:t>
            </w:r>
            <w:r>
              <w:rPr>
                <w:sz w:val="22"/>
              </w:rPr>
              <w:t>Shaler</w:t>
            </w:r>
            <w:r>
              <w:rPr>
                <w:spacing w:val="-2"/>
                <w:sz w:val="22"/>
              </w:rPr>
              <w:t> </w:t>
            </w:r>
            <w:r>
              <w:rPr>
                <w:sz w:val="22"/>
              </w:rPr>
              <w:t>Area</w:t>
            </w:r>
            <w:r>
              <w:rPr>
                <w:spacing w:val="-2"/>
                <w:sz w:val="22"/>
              </w:rPr>
              <w:t> </w:t>
            </w:r>
            <w:r>
              <w:rPr>
                <w:sz w:val="22"/>
              </w:rPr>
              <w:t>High</w:t>
            </w:r>
            <w:r>
              <w:rPr>
                <w:spacing w:val="-2"/>
                <w:sz w:val="22"/>
              </w:rPr>
              <w:t> </w:t>
            </w:r>
            <w:r>
              <w:rPr>
                <w:sz w:val="22"/>
              </w:rPr>
              <w:t>School</w:t>
            </w:r>
            <w:r>
              <w:rPr>
                <w:spacing w:val="-1"/>
                <w:sz w:val="22"/>
              </w:rPr>
              <w:t> </w:t>
            </w:r>
            <w:r>
              <w:rPr>
                <w:sz w:val="22"/>
              </w:rPr>
              <w:t>Holocaust,</w:t>
            </w:r>
            <w:r>
              <w:rPr>
                <w:spacing w:val="-2"/>
                <w:sz w:val="22"/>
              </w:rPr>
              <w:t> </w:t>
            </w:r>
            <w:r>
              <w:rPr>
                <w:sz w:val="22"/>
              </w:rPr>
              <w:t>AP</w:t>
            </w:r>
            <w:r>
              <w:rPr>
                <w:spacing w:val="-2"/>
                <w:sz w:val="22"/>
              </w:rPr>
              <w:t> </w:t>
            </w:r>
            <w:r>
              <w:rPr>
                <w:sz w:val="22"/>
              </w:rPr>
              <w:t>U.S.</w:t>
            </w:r>
            <w:r>
              <w:rPr>
                <w:spacing w:val="-2"/>
                <w:sz w:val="22"/>
              </w:rPr>
              <w:t> </w:t>
            </w:r>
            <w:r>
              <w:rPr>
                <w:sz w:val="22"/>
              </w:rPr>
              <w:t>History,</w:t>
            </w:r>
            <w:r>
              <w:rPr>
                <w:spacing w:val="-5"/>
                <w:sz w:val="22"/>
              </w:rPr>
              <w:t> </w:t>
            </w:r>
            <w:r>
              <w:rPr>
                <w:sz w:val="22"/>
              </w:rPr>
              <w:t>and</w:t>
            </w:r>
            <w:r>
              <w:rPr>
                <w:spacing w:val="-2"/>
                <w:sz w:val="22"/>
              </w:rPr>
              <w:t> </w:t>
            </w:r>
            <w:r>
              <w:rPr>
                <w:sz w:val="22"/>
              </w:rPr>
              <w:t>LIGHT</w:t>
            </w:r>
            <w:r>
              <w:rPr>
                <w:spacing w:val="-2"/>
                <w:sz w:val="22"/>
              </w:rPr>
              <w:t> </w:t>
            </w:r>
            <w:r>
              <w:rPr>
                <w:sz w:val="22"/>
              </w:rPr>
              <w:t>classes</w:t>
            </w:r>
            <w:r>
              <w:rPr>
                <w:spacing w:val="-4"/>
                <w:sz w:val="22"/>
              </w:rPr>
              <w:t> </w:t>
            </w:r>
            <w:r>
              <w:rPr>
                <w:sz w:val="22"/>
              </w:rPr>
              <w:t>travel</w:t>
            </w:r>
            <w:r>
              <w:rPr>
                <w:spacing w:val="-1"/>
                <w:sz w:val="22"/>
              </w:rPr>
              <w:t> </w:t>
            </w:r>
            <w:r>
              <w:rPr>
                <w:sz w:val="22"/>
              </w:rPr>
              <w:t>to</w:t>
            </w:r>
            <w:r>
              <w:rPr>
                <w:spacing w:val="-2"/>
                <w:sz w:val="22"/>
              </w:rPr>
              <w:t> </w:t>
            </w:r>
            <w:r>
              <w:rPr>
                <w:sz w:val="22"/>
              </w:rPr>
              <w:t>U.</w:t>
            </w:r>
            <w:r>
              <w:rPr>
                <w:spacing w:val="-2"/>
                <w:sz w:val="22"/>
              </w:rPr>
              <w:t> </w:t>
            </w:r>
            <w:r>
              <w:rPr>
                <w:sz w:val="22"/>
              </w:rPr>
              <w:t>S. Holocaust Museum and tour of monuments – March 15, 2024.</w:t>
            </w:r>
            <w:r>
              <w:rPr>
                <w:spacing w:val="40"/>
                <w:sz w:val="22"/>
              </w:rPr>
              <w:t> </w:t>
            </w:r>
            <w:r>
              <w:rPr>
                <w:sz w:val="22"/>
              </w:rPr>
              <w:t>Cost to the district four substitute teachers for one day.</w:t>
            </w:r>
          </w:p>
        </w:tc>
      </w:tr>
      <w:tr>
        <w:trPr>
          <w:trHeight w:val="758" w:hRule="atLeast"/>
        </w:trPr>
        <w:tc>
          <w:tcPr>
            <w:tcW w:w="710" w:type="dxa"/>
          </w:tcPr>
          <w:p>
            <w:pPr>
              <w:pStyle w:val="TableParagraph"/>
              <w:spacing w:before="122"/>
              <w:ind w:left="264" w:right="119" w:hanging="215"/>
              <w:rPr>
                <w:sz w:val="22"/>
              </w:rPr>
            </w:pPr>
            <w:r>
              <w:rPr>
                <w:spacing w:val="-4"/>
                <w:sz w:val="22"/>
                <w:u w:val="single"/>
              </w:rPr>
              <w:t>ITEM</w:t>
            </w:r>
            <w:r>
              <w:rPr>
                <w:spacing w:val="-4"/>
                <w:sz w:val="22"/>
              </w:rPr>
              <w:t> </w:t>
            </w:r>
            <w:r>
              <w:rPr>
                <w:spacing w:val="-10"/>
                <w:sz w:val="22"/>
              </w:rPr>
              <w:t>#</w:t>
            </w:r>
          </w:p>
        </w:tc>
        <w:tc>
          <w:tcPr>
            <w:tcW w:w="9372" w:type="dxa"/>
            <w:gridSpan w:val="2"/>
          </w:tcPr>
          <w:p>
            <w:pPr>
              <w:pStyle w:val="TableParagraph"/>
              <w:spacing w:before="121"/>
              <w:rPr>
                <w:sz w:val="22"/>
              </w:rPr>
            </w:pPr>
          </w:p>
          <w:p>
            <w:pPr>
              <w:pStyle w:val="TableParagraph"/>
              <w:ind w:left="122"/>
              <w:rPr>
                <w:sz w:val="22"/>
              </w:rPr>
            </w:pPr>
            <w:r>
              <w:rPr>
                <w:sz w:val="22"/>
                <w:u w:val="single"/>
              </w:rPr>
              <w:t>PERSONNEL</w:t>
            </w:r>
            <w:r>
              <w:rPr>
                <w:spacing w:val="-7"/>
                <w:sz w:val="22"/>
                <w:u w:val="single"/>
              </w:rPr>
              <w:t> </w:t>
            </w:r>
            <w:r>
              <w:rPr>
                <w:sz w:val="22"/>
                <w:u w:val="single"/>
              </w:rPr>
              <w:t>ITEMS</w:t>
            </w:r>
            <w:r>
              <w:rPr>
                <w:spacing w:val="-6"/>
                <w:sz w:val="22"/>
                <w:u w:val="single"/>
              </w:rPr>
              <w:t> </w:t>
            </w:r>
            <w:r>
              <w:rPr>
                <w:sz w:val="22"/>
                <w:u w:val="single"/>
              </w:rPr>
              <w:t>RECOMMENDED</w:t>
            </w:r>
            <w:r>
              <w:rPr>
                <w:spacing w:val="-8"/>
                <w:sz w:val="22"/>
                <w:u w:val="single"/>
              </w:rPr>
              <w:t> </w:t>
            </w:r>
            <w:r>
              <w:rPr>
                <w:sz w:val="22"/>
                <w:u w:val="single"/>
              </w:rPr>
              <w:t>FOR</w:t>
            </w:r>
            <w:r>
              <w:rPr>
                <w:spacing w:val="-6"/>
                <w:sz w:val="22"/>
                <w:u w:val="single"/>
              </w:rPr>
              <w:t> </w:t>
            </w:r>
            <w:r>
              <w:rPr>
                <w:spacing w:val="-2"/>
                <w:sz w:val="22"/>
                <w:u w:val="single"/>
              </w:rPr>
              <w:t>APPROVAL</w:t>
            </w:r>
          </w:p>
        </w:tc>
      </w:tr>
      <w:tr>
        <w:trPr>
          <w:trHeight w:val="506" w:hRule="atLeast"/>
        </w:trPr>
        <w:tc>
          <w:tcPr>
            <w:tcW w:w="710" w:type="dxa"/>
          </w:tcPr>
          <w:p>
            <w:pPr>
              <w:pStyle w:val="TableParagraph"/>
              <w:spacing w:before="122"/>
              <w:ind w:right="69"/>
              <w:jc w:val="center"/>
              <w:rPr>
                <w:sz w:val="22"/>
              </w:rPr>
            </w:pPr>
            <w:r>
              <w:rPr>
                <w:spacing w:val="-5"/>
                <w:sz w:val="22"/>
              </w:rPr>
              <w:t>B.1</w:t>
            </w:r>
          </w:p>
        </w:tc>
        <w:tc>
          <w:tcPr>
            <w:tcW w:w="3583" w:type="dxa"/>
          </w:tcPr>
          <w:p>
            <w:pPr>
              <w:pStyle w:val="TableParagraph"/>
              <w:spacing w:before="122"/>
              <w:ind w:left="122"/>
              <w:rPr>
                <w:sz w:val="22"/>
              </w:rPr>
            </w:pPr>
            <w:r>
              <w:rPr>
                <w:sz w:val="22"/>
              </w:rPr>
              <w:t>Approve</w:t>
            </w:r>
            <w:r>
              <w:rPr>
                <w:spacing w:val="-5"/>
                <w:sz w:val="22"/>
              </w:rPr>
              <w:t> </w:t>
            </w:r>
            <w:r>
              <w:rPr>
                <w:sz w:val="22"/>
              </w:rPr>
              <w:t>the</w:t>
            </w:r>
            <w:r>
              <w:rPr>
                <w:spacing w:val="-5"/>
                <w:sz w:val="22"/>
              </w:rPr>
              <w:t> </w:t>
            </w:r>
            <w:r>
              <w:rPr>
                <w:sz w:val="22"/>
              </w:rPr>
              <w:t>following</w:t>
            </w:r>
            <w:r>
              <w:rPr>
                <w:spacing w:val="-2"/>
                <w:sz w:val="22"/>
              </w:rPr>
              <w:t> </w:t>
            </w:r>
            <w:r>
              <w:rPr>
                <w:b/>
                <w:spacing w:val="-2"/>
                <w:sz w:val="22"/>
              </w:rPr>
              <w:t>Resignations</w:t>
            </w:r>
            <w:r>
              <w:rPr>
                <w:spacing w:val="-2"/>
                <w:sz w:val="22"/>
              </w:rPr>
              <w:t>:</w:t>
            </w:r>
          </w:p>
        </w:tc>
        <w:tc>
          <w:tcPr>
            <w:tcW w:w="5789" w:type="dxa"/>
          </w:tcPr>
          <w:p>
            <w:pPr>
              <w:pStyle w:val="TableParagraph"/>
              <w:rPr>
                <w:sz w:val="22"/>
              </w:rPr>
            </w:pPr>
          </w:p>
        </w:tc>
      </w:tr>
      <w:tr>
        <w:trPr>
          <w:trHeight w:val="506" w:hRule="atLeast"/>
        </w:trPr>
        <w:tc>
          <w:tcPr>
            <w:tcW w:w="710" w:type="dxa"/>
          </w:tcPr>
          <w:p>
            <w:pPr>
              <w:pStyle w:val="TableParagraph"/>
              <w:spacing w:before="122"/>
              <w:ind w:right="69"/>
              <w:jc w:val="center"/>
              <w:rPr>
                <w:sz w:val="22"/>
              </w:rPr>
            </w:pPr>
            <w:r>
              <w:rPr>
                <w:spacing w:val="-5"/>
                <w:sz w:val="22"/>
              </w:rPr>
              <w:t>a.</w:t>
            </w:r>
          </w:p>
        </w:tc>
        <w:tc>
          <w:tcPr>
            <w:tcW w:w="9372" w:type="dxa"/>
            <w:gridSpan w:val="2"/>
          </w:tcPr>
          <w:p>
            <w:pPr>
              <w:pStyle w:val="TableParagraph"/>
              <w:spacing w:before="122"/>
              <w:ind w:left="122"/>
              <w:rPr>
                <w:sz w:val="22"/>
              </w:rPr>
            </w:pPr>
            <w:r>
              <w:rPr>
                <w:sz w:val="22"/>
              </w:rPr>
              <w:t>Joseph</w:t>
            </w:r>
            <w:r>
              <w:rPr>
                <w:spacing w:val="-5"/>
                <w:sz w:val="22"/>
              </w:rPr>
              <w:t> </w:t>
            </w:r>
            <w:r>
              <w:rPr>
                <w:sz w:val="22"/>
              </w:rPr>
              <w:t>Caffardo,</w:t>
            </w:r>
            <w:r>
              <w:rPr>
                <w:spacing w:val="-2"/>
                <w:sz w:val="22"/>
              </w:rPr>
              <w:t> </w:t>
            </w:r>
            <w:r>
              <w:rPr>
                <w:sz w:val="22"/>
              </w:rPr>
              <w:t>FT</w:t>
            </w:r>
            <w:r>
              <w:rPr>
                <w:spacing w:val="-3"/>
                <w:sz w:val="22"/>
              </w:rPr>
              <w:t> </w:t>
            </w:r>
            <w:r>
              <w:rPr>
                <w:sz w:val="22"/>
              </w:rPr>
              <w:t>Custodian,</w:t>
            </w:r>
            <w:r>
              <w:rPr>
                <w:spacing w:val="-2"/>
                <w:sz w:val="22"/>
              </w:rPr>
              <w:t> </w:t>
            </w:r>
            <w:r>
              <w:rPr>
                <w:sz w:val="22"/>
              </w:rPr>
              <w:t>High</w:t>
            </w:r>
            <w:r>
              <w:rPr>
                <w:spacing w:val="-2"/>
                <w:sz w:val="22"/>
              </w:rPr>
              <w:t> </w:t>
            </w:r>
            <w:r>
              <w:rPr>
                <w:sz w:val="22"/>
              </w:rPr>
              <w:t>School,</w:t>
            </w:r>
            <w:r>
              <w:rPr>
                <w:spacing w:val="-4"/>
                <w:sz w:val="22"/>
              </w:rPr>
              <w:t> </w:t>
            </w:r>
            <w:r>
              <w:rPr>
                <w:sz w:val="22"/>
              </w:rPr>
              <w:t>effective</w:t>
            </w:r>
            <w:r>
              <w:rPr>
                <w:spacing w:val="-2"/>
                <w:sz w:val="22"/>
              </w:rPr>
              <w:t> </w:t>
            </w:r>
            <w:r>
              <w:rPr>
                <w:sz w:val="22"/>
              </w:rPr>
              <w:t>at</w:t>
            </w:r>
            <w:r>
              <w:rPr>
                <w:spacing w:val="-4"/>
                <w:sz w:val="22"/>
              </w:rPr>
              <w:t> </w:t>
            </w:r>
            <w:r>
              <w:rPr>
                <w:sz w:val="22"/>
              </w:rPr>
              <w:t>the</w:t>
            </w:r>
            <w:r>
              <w:rPr>
                <w:spacing w:val="-4"/>
                <w:sz w:val="22"/>
              </w:rPr>
              <w:t> </w:t>
            </w:r>
            <w:r>
              <w:rPr>
                <w:sz w:val="22"/>
              </w:rPr>
              <w:t>end</w:t>
            </w:r>
            <w:r>
              <w:rPr>
                <w:spacing w:val="-2"/>
                <w:sz w:val="22"/>
              </w:rPr>
              <w:t> </w:t>
            </w:r>
            <w:r>
              <w:rPr>
                <w:sz w:val="22"/>
              </w:rPr>
              <w:t>of</w:t>
            </w:r>
            <w:r>
              <w:rPr>
                <w:spacing w:val="-2"/>
                <w:sz w:val="22"/>
              </w:rPr>
              <w:t> </w:t>
            </w:r>
            <w:r>
              <w:rPr>
                <w:sz w:val="22"/>
              </w:rPr>
              <w:t>the</w:t>
            </w:r>
            <w:r>
              <w:rPr>
                <w:spacing w:val="-3"/>
                <w:sz w:val="22"/>
              </w:rPr>
              <w:t> </w:t>
            </w:r>
            <w:r>
              <w:rPr>
                <w:sz w:val="22"/>
              </w:rPr>
              <w:t>workday</w:t>
            </w:r>
            <w:r>
              <w:rPr>
                <w:spacing w:val="-5"/>
                <w:sz w:val="22"/>
              </w:rPr>
              <w:t> </w:t>
            </w:r>
            <w:r>
              <w:rPr>
                <w:sz w:val="22"/>
              </w:rPr>
              <w:t>on</w:t>
            </w:r>
            <w:r>
              <w:rPr>
                <w:spacing w:val="-2"/>
                <w:sz w:val="22"/>
              </w:rPr>
              <w:t> </w:t>
            </w:r>
            <w:r>
              <w:rPr>
                <w:sz w:val="22"/>
              </w:rPr>
              <w:t>January</w:t>
            </w:r>
            <w:r>
              <w:rPr>
                <w:spacing w:val="-4"/>
                <w:sz w:val="22"/>
              </w:rPr>
              <w:t> </w:t>
            </w:r>
            <w:r>
              <w:rPr>
                <w:sz w:val="22"/>
              </w:rPr>
              <w:t>5,</w:t>
            </w:r>
            <w:r>
              <w:rPr>
                <w:spacing w:val="-2"/>
                <w:sz w:val="22"/>
              </w:rPr>
              <w:t> 2024.</w:t>
            </w:r>
          </w:p>
        </w:tc>
      </w:tr>
      <w:tr>
        <w:trPr>
          <w:trHeight w:val="501" w:hRule="atLeast"/>
        </w:trPr>
        <w:tc>
          <w:tcPr>
            <w:tcW w:w="710" w:type="dxa"/>
          </w:tcPr>
          <w:p>
            <w:pPr>
              <w:pStyle w:val="TableParagraph"/>
              <w:spacing w:before="122"/>
              <w:ind w:left="2" w:right="69"/>
              <w:jc w:val="center"/>
              <w:rPr>
                <w:sz w:val="22"/>
              </w:rPr>
            </w:pPr>
            <w:r>
              <w:rPr>
                <w:spacing w:val="-5"/>
                <w:sz w:val="22"/>
              </w:rPr>
              <w:t>b.</w:t>
            </w:r>
          </w:p>
        </w:tc>
        <w:tc>
          <w:tcPr>
            <w:tcW w:w="9372" w:type="dxa"/>
            <w:gridSpan w:val="2"/>
          </w:tcPr>
          <w:p>
            <w:pPr>
              <w:pStyle w:val="TableParagraph"/>
              <w:spacing w:before="122"/>
              <w:ind w:left="122"/>
              <w:rPr>
                <w:sz w:val="22"/>
              </w:rPr>
            </w:pPr>
            <w:r>
              <w:rPr>
                <w:sz w:val="22"/>
              </w:rPr>
              <w:t>Daniel</w:t>
            </w:r>
            <w:r>
              <w:rPr>
                <w:spacing w:val="-3"/>
                <w:sz w:val="22"/>
              </w:rPr>
              <w:t> </w:t>
            </w:r>
            <w:r>
              <w:rPr>
                <w:sz w:val="22"/>
              </w:rPr>
              <w:t>Rothwell,</w:t>
            </w:r>
            <w:r>
              <w:rPr>
                <w:spacing w:val="-2"/>
                <w:sz w:val="22"/>
              </w:rPr>
              <w:t> </w:t>
            </w:r>
            <w:r>
              <w:rPr>
                <w:sz w:val="22"/>
              </w:rPr>
              <w:t>FT</w:t>
            </w:r>
            <w:r>
              <w:rPr>
                <w:spacing w:val="-4"/>
                <w:sz w:val="22"/>
              </w:rPr>
              <w:t> </w:t>
            </w:r>
            <w:r>
              <w:rPr>
                <w:sz w:val="22"/>
              </w:rPr>
              <w:t>Custodian,</w:t>
            </w:r>
            <w:r>
              <w:rPr>
                <w:spacing w:val="-5"/>
                <w:sz w:val="22"/>
              </w:rPr>
              <w:t> </w:t>
            </w:r>
            <w:r>
              <w:rPr>
                <w:sz w:val="22"/>
              </w:rPr>
              <w:t>Middle</w:t>
            </w:r>
            <w:r>
              <w:rPr>
                <w:spacing w:val="-4"/>
                <w:sz w:val="22"/>
              </w:rPr>
              <w:t> </w:t>
            </w:r>
            <w:r>
              <w:rPr>
                <w:sz w:val="22"/>
              </w:rPr>
              <w:t>School,</w:t>
            </w:r>
            <w:r>
              <w:rPr>
                <w:spacing w:val="-3"/>
                <w:sz w:val="22"/>
              </w:rPr>
              <w:t> </w:t>
            </w:r>
            <w:r>
              <w:rPr>
                <w:sz w:val="22"/>
              </w:rPr>
              <w:t>effective</w:t>
            </w:r>
            <w:r>
              <w:rPr>
                <w:spacing w:val="-1"/>
                <w:sz w:val="22"/>
              </w:rPr>
              <w:t> </w:t>
            </w:r>
            <w:r>
              <w:rPr>
                <w:sz w:val="22"/>
              </w:rPr>
              <w:t>on</w:t>
            </w:r>
            <w:r>
              <w:rPr>
                <w:spacing w:val="-6"/>
                <w:sz w:val="22"/>
              </w:rPr>
              <w:t> </w:t>
            </w:r>
            <w:r>
              <w:rPr>
                <w:sz w:val="22"/>
              </w:rPr>
              <w:t>January</w:t>
            </w:r>
            <w:r>
              <w:rPr>
                <w:spacing w:val="-5"/>
                <w:sz w:val="22"/>
              </w:rPr>
              <w:t> </w:t>
            </w:r>
            <w:r>
              <w:rPr>
                <w:sz w:val="22"/>
              </w:rPr>
              <w:t>8,</w:t>
            </w:r>
            <w:r>
              <w:rPr>
                <w:spacing w:val="-3"/>
                <w:sz w:val="22"/>
              </w:rPr>
              <w:t> </w:t>
            </w:r>
            <w:r>
              <w:rPr>
                <w:spacing w:val="-2"/>
                <w:sz w:val="22"/>
              </w:rPr>
              <w:t>2024.</w:t>
            </w:r>
          </w:p>
        </w:tc>
      </w:tr>
      <w:tr>
        <w:trPr>
          <w:trHeight w:val="762" w:hRule="atLeast"/>
        </w:trPr>
        <w:tc>
          <w:tcPr>
            <w:tcW w:w="710" w:type="dxa"/>
          </w:tcPr>
          <w:p>
            <w:pPr>
              <w:pStyle w:val="TableParagraph"/>
              <w:spacing w:before="124"/>
              <w:ind w:left="2" w:right="69"/>
              <w:jc w:val="center"/>
              <w:rPr>
                <w:sz w:val="22"/>
              </w:rPr>
            </w:pPr>
            <w:r>
              <w:rPr>
                <w:spacing w:val="-5"/>
                <w:sz w:val="22"/>
              </w:rPr>
              <w:t>c..</w:t>
            </w:r>
          </w:p>
        </w:tc>
        <w:tc>
          <w:tcPr>
            <w:tcW w:w="9372" w:type="dxa"/>
            <w:gridSpan w:val="2"/>
          </w:tcPr>
          <w:p>
            <w:pPr>
              <w:pStyle w:val="TableParagraph"/>
              <w:spacing w:before="124"/>
              <w:ind w:left="122" w:right="77"/>
              <w:rPr>
                <w:sz w:val="22"/>
              </w:rPr>
            </w:pPr>
            <w:r>
              <w:rPr>
                <w:sz w:val="22"/>
              </w:rPr>
              <w:t>Leah</w:t>
            </w:r>
            <w:r>
              <w:rPr>
                <w:spacing w:val="-3"/>
                <w:sz w:val="22"/>
              </w:rPr>
              <w:t> </w:t>
            </w:r>
            <w:r>
              <w:rPr>
                <w:sz w:val="22"/>
              </w:rPr>
              <w:t>Curtis,</w:t>
            </w:r>
            <w:r>
              <w:rPr>
                <w:spacing w:val="-3"/>
                <w:sz w:val="22"/>
              </w:rPr>
              <w:t> </w:t>
            </w:r>
            <w:r>
              <w:rPr>
                <w:sz w:val="22"/>
              </w:rPr>
              <w:t>as</w:t>
            </w:r>
            <w:r>
              <w:rPr>
                <w:spacing w:val="-3"/>
                <w:sz w:val="22"/>
              </w:rPr>
              <w:t> </w:t>
            </w:r>
            <w:r>
              <w:rPr>
                <w:sz w:val="22"/>
              </w:rPr>
              <w:t>a</w:t>
            </w:r>
            <w:r>
              <w:rPr>
                <w:spacing w:val="-3"/>
                <w:sz w:val="22"/>
              </w:rPr>
              <w:t> </w:t>
            </w:r>
            <w:r>
              <w:rPr>
                <w:sz w:val="22"/>
              </w:rPr>
              <w:t>Building</w:t>
            </w:r>
            <w:r>
              <w:rPr>
                <w:spacing w:val="-5"/>
                <w:sz w:val="22"/>
              </w:rPr>
              <w:t> </w:t>
            </w:r>
            <w:r>
              <w:rPr>
                <w:sz w:val="22"/>
              </w:rPr>
              <w:t>Substitute,</w:t>
            </w:r>
            <w:r>
              <w:rPr>
                <w:spacing w:val="-3"/>
                <w:sz w:val="22"/>
              </w:rPr>
              <w:t> </w:t>
            </w:r>
            <w:r>
              <w:rPr>
                <w:sz w:val="22"/>
              </w:rPr>
              <w:t>Burchfield</w:t>
            </w:r>
            <w:r>
              <w:rPr>
                <w:spacing w:val="-3"/>
                <w:sz w:val="22"/>
              </w:rPr>
              <w:t> </w:t>
            </w:r>
            <w:r>
              <w:rPr>
                <w:sz w:val="22"/>
              </w:rPr>
              <w:t>Primary,</w:t>
            </w:r>
            <w:r>
              <w:rPr>
                <w:spacing w:val="-2"/>
                <w:sz w:val="22"/>
              </w:rPr>
              <w:t> </w:t>
            </w:r>
            <w:r>
              <w:rPr>
                <w:sz w:val="22"/>
              </w:rPr>
              <w:t>effective</w:t>
            </w:r>
            <w:r>
              <w:rPr>
                <w:spacing w:val="-3"/>
                <w:sz w:val="22"/>
              </w:rPr>
              <w:t> </w:t>
            </w:r>
            <w:r>
              <w:rPr>
                <w:sz w:val="22"/>
              </w:rPr>
              <w:t>January</w:t>
            </w:r>
            <w:r>
              <w:rPr>
                <w:spacing w:val="-3"/>
                <w:sz w:val="22"/>
              </w:rPr>
              <w:t> </w:t>
            </w:r>
            <w:r>
              <w:rPr>
                <w:sz w:val="22"/>
              </w:rPr>
              <w:t>17,</w:t>
            </w:r>
            <w:r>
              <w:rPr>
                <w:spacing w:val="-3"/>
                <w:sz w:val="22"/>
              </w:rPr>
              <w:t> </w:t>
            </w:r>
            <w:r>
              <w:rPr>
                <w:sz w:val="22"/>
              </w:rPr>
              <w:t>2024,</w:t>
            </w:r>
            <w:r>
              <w:rPr>
                <w:spacing w:val="-3"/>
                <w:sz w:val="22"/>
              </w:rPr>
              <w:t> </w:t>
            </w:r>
            <w:r>
              <w:rPr>
                <w:sz w:val="22"/>
              </w:rPr>
              <w:t>for</w:t>
            </w:r>
            <w:r>
              <w:rPr>
                <w:spacing w:val="-3"/>
                <w:sz w:val="22"/>
              </w:rPr>
              <w:t> </w:t>
            </w:r>
            <w:r>
              <w:rPr>
                <w:sz w:val="22"/>
              </w:rPr>
              <w:t>the</w:t>
            </w:r>
            <w:r>
              <w:rPr>
                <w:spacing w:val="-3"/>
                <w:sz w:val="22"/>
              </w:rPr>
              <w:t> </w:t>
            </w:r>
            <w:r>
              <w:rPr>
                <w:sz w:val="22"/>
              </w:rPr>
              <w:t>2</w:t>
            </w:r>
            <w:r>
              <w:rPr>
                <w:sz w:val="22"/>
                <w:vertAlign w:val="superscript"/>
              </w:rPr>
              <w:t>nd</w:t>
            </w:r>
            <w:r>
              <w:rPr>
                <w:sz w:val="22"/>
                <w:vertAlign w:val="baseline"/>
              </w:rPr>
              <w:t> Semester of the 2023-24 school year.</w:t>
            </w:r>
          </w:p>
        </w:tc>
      </w:tr>
      <w:tr>
        <w:trPr>
          <w:trHeight w:val="758" w:hRule="atLeast"/>
        </w:trPr>
        <w:tc>
          <w:tcPr>
            <w:tcW w:w="710" w:type="dxa"/>
          </w:tcPr>
          <w:p>
            <w:pPr>
              <w:pStyle w:val="TableParagraph"/>
              <w:spacing w:before="122"/>
              <w:ind w:right="69"/>
              <w:jc w:val="center"/>
              <w:rPr>
                <w:sz w:val="22"/>
              </w:rPr>
            </w:pPr>
            <w:r>
              <w:rPr>
                <w:spacing w:val="-5"/>
                <w:sz w:val="22"/>
              </w:rPr>
              <w:t>B.2</w:t>
            </w:r>
          </w:p>
        </w:tc>
        <w:tc>
          <w:tcPr>
            <w:tcW w:w="9372" w:type="dxa"/>
            <w:gridSpan w:val="2"/>
          </w:tcPr>
          <w:p>
            <w:pPr>
              <w:pStyle w:val="TableParagraph"/>
              <w:spacing w:before="122"/>
              <w:ind w:left="122" w:right="77"/>
              <w:rPr>
                <w:sz w:val="22"/>
              </w:rPr>
            </w:pPr>
            <w:r>
              <w:rPr>
                <w:sz w:val="22"/>
              </w:rPr>
              <w:t>Approve</w:t>
            </w:r>
            <w:r>
              <w:rPr>
                <w:spacing w:val="-5"/>
                <w:sz w:val="22"/>
              </w:rPr>
              <w:t> </w:t>
            </w:r>
            <w:r>
              <w:rPr>
                <w:sz w:val="22"/>
              </w:rPr>
              <w:t>an</w:t>
            </w:r>
            <w:r>
              <w:rPr>
                <w:spacing w:val="-3"/>
                <w:sz w:val="22"/>
              </w:rPr>
              <w:t> </w:t>
            </w:r>
            <w:r>
              <w:rPr>
                <w:b/>
                <w:sz w:val="22"/>
              </w:rPr>
              <w:t>Unpaid</w:t>
            </w:r>
            <w:r>
              <w:rPr>
                <w:b/>
                <w:spacing w:val="-3"/>
                <w:sz w:val="22"/>
              </w:rPr>
              <w:t> </w:t>
            </w:r>
            <w:r>
              <w:rPr>
                <w:b/>
                <w:sz w:val="22"/>
              </w:rPr>
              <w:t>Leave</w:t>
            </w:r>
            <w:r>
              <w:rPr>
                <w:b/>
                <w:spacing w:val="-5"/>
                <w:sz w:val="22"/>
              </w:rPr>
              <w:t> </w:t>
            </w:r>
            <w:r>
              <w:rPr>
                <w:b/>
                <w:sz w:val="22"/>
              </w:rPr>
              <w:t>of</w:t>
            </w:r>
            <w:r>
              <w:rPr>
                <w:b/>
                <w:spacing w:val="-3"/>
                <w:sz w:val="22"/>
              </w:rPr>
              <w:t> </w:t>
            </w:r>
            <w:r>
              <w:rPr>
                <w:b/>
                <w:sz w:val="22"/>
              </w:rPr>
              <w:t>Absence</w:t>
            </w:r>
            <w:r>
              <w:rPr>
                <w:b/>
                <w:spacing w:val="-2"/>
                <w:sz w:val="22"/>
              </w:rPr>
              <w:t> </w:t>
            </w:r>
            <w:r>
              <w:rPr>
                <w:sz w:val="22"/>
              </w:rPr>
              <w:t>for</w:t>
            </w:r>
            <w:r>
              <w:rPr>
                <w:spacing w:val="-3"/>
                <w:sz w:val="22"/>
              </w:rPr>
              <w:t> </w:t>
            </w:r>
            <w:r>
              <w:rPr>
                <w:sz w:val="22"/>
              </w:rPr>
              <w:t>Diana</w:t>
            </w:r>
            <w:r>
              <w:rPr>
                <w:spacing w:val="-3"/>
                <w:sz w:val="22"/>
              </w:rPr>
              <w:t> </w:t>
            </w:r>
            <w:r>
              <w:rPr>
                <w:sz w:val="22"/>
              </w:rPr>
              <w:t>Sukitsch,</w:t>
            </w:r>
            <w:r>
              <w:rPr>
                <w:spacing w:val="-3"/>
                <w:sz w:val="22"/>
              </w:rPr>
              <w:t> </w:t>
            </w:r>
            <w:r>
              <w:rPr>
                <w:sz w:val="22"/>
              </w:rPr>
              <w:t>Class</w:t>
            </w:r>
            <w:r>
              <w:rPr>
                <w:spacing w:val="-2"/>
                <w:sz w:val="22"/>
              </w:rPr>
              <w:t> </w:t>
            </w:r>
            <w:r>
              <w:rPr>
                <w:sz w:val="22"/>
              </w:rPr>
              <w:t>I-A</w:t>
            </w:r>
            <w:r>
              <w:rPr>
                <w:spacing w:val="-4"/>
                <w:sz w:val="22"/>
              </w:rPr>
              <w:t> </w:t>
            </w:r>
            <w:r>
              <w:rPr>
                <w:sz w:val="22"/>
              </w:rPr>
              <w:t>RN-LPN,</w:t>
            </w:r>
            <w:r>
              <w:rPr>
                <w:spacing w:val="-3"/>
                <w:sz w:val="22"/>
              </w:rPr>
              <w:t> </w:t>
            </w:r>
            <w:r>
              <w:rPr>
                <w:sz w:val="22"/>
              </w:rPr>
              <w:t>effective</w:t>
            </w:r>
            <w:r>
              <w:rPr>
                <w:spacing w:val="-2"/>
                <w:sz w:val="22"/>
              </w:rPr>
              <w:t> </w:t>
            </w:r>
            <w:r>
              <w:rPr>
                <w:sz w:val="22"/>
              </w:rPr>
              <w:t>retroactive from January 10, 2024, to on or about June 3, 2024.</w:t>
            </w:r>
          </w:p>
        </w:tc>
      </w:tr>
      <w:tr>
        <w:trPr>
          <w:trHeight w:val="506" w:hRule="atLeast"/>
        </w:trPr>
        <w:tc>
          <w:tcPr>
            <w:tcW w:w="710" w:type="dxa"/>
          </w:tcPr>
          <w:p>
            <w:pPr>
              <w:pStyle w:val="TableParagraph"/>
              <w:spacing w:before="122"/>
              <w:ind w:right="69"/>
              <w:jc w:val="center"/>
              <w:rPr>
                <w:sz w:val="22"/>
              </w:rPr>
            </w:pPr>
            <w:r>
              <w:rPr>
                <w:spacing w:val="-5"/>
                <w:sz w:val="22"/>
              </w:rPr>
              <w:t>B.3</w:t>
            </w:r>
          </w:p>
        </w:tc>
        <w:tc>
          <w:tcPr>
            <w:tcW w:w="9372" w:type="dxa"/>
            <w:gridSpan w:val="2"/>
          </w:tcPr>
          <w:p>
            <w:pPr>
              <w:pStyle w:val="TableParagraph"/>
              <w:spacing w:before="122"/>
              <w:ind w:left="122"/>
              <w:rPr>
                <w:b/>
                <w:sz w:val="22"/>
              </w:rPr>
            </w:pPr>
            <w:r>
              <w:rPr>
                <w:sz w:val="22"/>
              </w:rPr>
              <w:t>Approve</w:t>
            </w:r>
            <w:r>
              <w:rPr>
                <w:spacing w:val="-7"/>
                <w:sz w:val="22"/>
              </w:rPr>
              <w:t> </w:t>
            </w:r>
            <w:r>
              <w:rPr>
                <w:sz w:val="22"/>
              </w:rPr>
              <w:t>the</w:t>
            </w:r>
            <w:r>
              <w:rPr>
                <w:spacing w:val="-5"/>
                <w:sz w:val="22"/>
              </w:rPr>
              <w:t> </w:t>
            </w:r>
            <w:r>
              <w:rPr>
                <w:sz w:val="22"/>
              </w:rPr>
              <w:t>following</w:t>
            </w:r>
            <w:r>
              <w:rPr>
                <w:spacing w:val="-3"/>
                <w:sz w:val="22"/>
              </w:rPr>
              <w:t> </w:t>
            </w:r>
            <w:r>
              <w:rPr>
                <w:b/>
                <w:sz w:val="22"/>
              </w:rPr>
              <w:t>FT</w:t>
            </w:r>
            <w:r>
              <w:rPr>
                <w:b/>
                <w:spacing w:val="-6"/>
                <w:sz w:val="22"/>
              </w:rPr>
              <w:t> </w:t>
            </w:r>
            <w:r>
              <w:rPr>
                <w:b/>
                <w:sz w:val="22"/>
              </w:rPr>
              <w:t>1.0</w:t>
            </w:r>
            <w:r>
              <w:rPr>
                <w:b/>
                <w:spacing w:val="-3"/>
                <w:sz w:val="22"/>
              </w:rPr>
              <w:t> </w:t>
            </w:r>
            <w:r>
              <w:rPr>
                <w:b/>
                <w:sz w:val="22"/>
              </w:rPr>
              <w:t>Confidential</w:t>
            </w:r>
            <w:r>
              <w:rPr>
                <w:b/>
                <w:spacing w:val="-3"/>
                <w:sz w:val="22"/>
              </w:rPr>
              <w:t> </w:t>
            </w:r>
            <w:r>
              <w:rPr>
                <w:b/>
                <w:sz w:val="22"/>
              </w:rPr>
              <w:t>Payroll</w:t>
            </w:r>
            <w:r>
              <w:rPr>
                <w:b/>
                <w:spacing w:val="-4"/>
                <w:sz w:val="22"/>
              </w:rPr>
              <w:t> </w:t>
            </w:r>
            <w:r>
              <w:rPr>
                <w:b/>
                <w:spacing w:val="-2"/>
                <w:sz w:val="22"/>
              </w:rPr>
              <w:t>Specialist:</w:t>
            </w:r>
          </w:p>
        </w:tc>
      </w:tr>
      <w:tr>
        <w:trPr>
          <w:trHeight w:val="758" w:hRule="atLeast"/>
        </w:trPr>
        <w:tc>
          <w:tcPr>
            <w:tcW w:w="710" w:type="dxa"/>
          </w:tcPr>
          <w:p>
            <w:pPr>
              <w:pStyle w:val="TableParagraph"/>
              <w:spacing w:before="122"/>
              <w:ind w:right="69"/>
              <w:jc w:val="center"/>
              <w:rPr>
                <w:sz w:val="22"/>
              </w:rPr>
            </w:pPr>
            <w:r>
              <w:rPr>
                <w:spacing w:val="-5"/>
                <w:sz w:val="22"/>
              </w:rPr>
              <w:t>a.</w:t>
            </w:r>
          </w:p>
        </w:tc>
        <w:tc>
          <w:tcPr>
            <w:tcW w:w="9372" w:type="dxa"/>
            <w:gridSpan w:val="2"/>
          </w:tcPr>
          <w:p>
            <w:pPr>
              <w:pStyle w:val="TableParagraph"/>
              <w:spacing w:before="122"/>
              <w:ind w:left="122"/>
              <w:rPr>
                <w:sz w:val="22"/>
              </w:rPr>
            </w:pPr>
            <w:r>
              <w:rPr>
                <w:sz w:val="22"/>
              </w:rPr>
              <w:t>Lorraine</w:t>
            </w:r>
            <w:r>
              <w:rPr>
                <w:spacing w:val="-5"/>
                <w:sz w:val="22"/>
              </w:rPr>
              <w:t> </w:t>
            </w:r>
            <w:r>
              <w:rPr>
                <w:sz w:val="22"/>
              </w:rPr>
              <w:t>Cacciatore,</w:t>
            </w:r>
            <w:r>
              <w:rPr>
                <w:spacing w:val="-3"/>
                <w:sz w:val="22"/>
              </w:rPr>
              <w:t> </w:t>
            </w:r>
            <w:r>
              <w:rPr>
                <w:sz w:val="22"/>
              </w:rPr>
              <w:t>as</w:t>
            </w:r>
            <w:r>
              <w:rPr>
                <w:spacing w:val="-5"/>
                <w:sz w:val="22"/>
              </w:rPr>
              <w:t> </w:t>
            </w:r>
            <w:r>
              <w:rPr>
                <w:sz w:val="22"/>
              </w:rPr>
              <w:t>a</w:t>
            </w:r>
            <w:r>
              <w:rPr>
                <w:spacing w:val="-3"/>
                <w:sz w:val="22"/>
              </w:rPr>
              <w:t> </w:t>
            </w:r>
            <w:r>
              <w:rPr>
                <w:sz w:val="22"/>
              </w:rPr>
              <w:t>FT</w:t>
            </w:r>
            <w:r>
              <w:rPr>
                <w:spacing w:val="-3"/>
                <w:sz w:val="22"/>
              </w:rPr>
              <w:t> </w:t>
            </w:r>
            <w:r>
              <w:rPr>
                <w:sz w:val="22"/>
              </w:rPr>
              <w:t>1.0</w:t>
            </w:r>
            <w:r>
              <w:rPr>
                <w:spacing w:val="-3"/>
                <w:sz w:val="22"/>
              </w:rPr>
              <w:t> </w:t>
            </w:r>
            <w:r>
              <w:rPr>
                <w:sz w:val="22"/>
              </w:rPr>
              <w:t>Confidential</w:t>
            </w:r>
            <w:r>
              <w:rPr>
                <w:spacing w:val="-1"/>
                <w:sz w:val="22"/>
              </w:rPr>
              <w:t> </w:t>
            </w:r>
            <w:r>
              <w:rPr>
                <w:sz w:val="22"/>
              </w:rPr>
              <w:t>Payroll</w:t>
            </w:r>
            <w:r>
              <w:rPr>
                <w:spacing w:val="-5"/>
                <w:sz w:val="22"/>
              </w:rPr>
              <w:t> </w:t>
            </w:r>
            <w:r>
              <w:rPr>
                <w:sz w:val="22"/>
              </w:rPr>
              <w:t>Specialist,</w:t>
            </w:r>
            <w:r>
              <w:rPr>
                <w:spacing w:val="-3"/>
                <w:sz w:val="22"/>
              </w:rPr>
              <w:t> </w:t>
            </w:r>
            <w:r>
              <w:rPr>
                <w:sz w:val="22"/>
              </w:rPr>
              <w:t>Central</w:t>
            </w:r>
            <w:r>
              <w:rPr>
                <w:spacing w:val="-2"/>
                <w:sz w:val="22"/>
              </w:rPr>
              <w:t> </w:t>
            </w:r>
            <w:r>
              <w:rPr>
                <w:sz w:val="22"/>
              </w:rPr>
              <w:t>Office,</w:t>
            </w:r>
            <w:r>
              <w:rPr>
                <w:spacing w:val="-3"/>
                <w:sz w:val="22"/>
              </w:rPr>
              <w:t> </w:t>
            </w:r>
            <w:r>
              <w:rPr>
                <w:sz w:val="22"/>
              </w:rPr>
              <w:t>effective on</w:t>
            </w:r>
            <w:r>
              <w:rPr>
                <w:spacing w:val="-3"/>
                <w:sz w:val="22"/>
              </w:rPr>
              <w:t> </w:t>
            </w:r>
            <w:r>
              <w:rPr>
                <w:sz w:val="22"/>
              </w:rPr>
              <w:t>or</w:t>
            </w:r>
            <w:r>
              <w:rPr>
                <w:spacing w:val="-5"/>
                <w:sz w:val="22"/>
              </w:rPr>
              <w:t> </w:t>
            </w:r>
            <w:r>
              <w:rPr>
                <w:sz w:val="22"/>
              </w:rPr>
              <w:t>about February 7, 2024, at a salary of $49,000.</w:t>
            </w:r>
          </w:p>
        </w:tc>
      </w:tr>
      <w:tr>
        <w:trPr>
          <w:trHeight w:val="506" w:hRule="atLeast"/>
        </w:trPr>
        <w:tc>
          <w:tcPr>
            <w:tcW w:w="710" w:type="dxa"/>
          </w:tcPr>
          <w:p>
            <w:pPr>
              <w:pStyle w:val="TableParagraph"/>
              <w:spacing w:before="122"/>
              <w:ind w:right="69"/>
              <w:jc w:val="center"/>
              <w:rPr>
                <w:sz w:val="22"/>
              </w:rPr>
            </w:pPr>
            <w:r>
              <w:rPr>
                <w:spacing w:val="-5"/>
                <w:sz w:val="22"/>
              </w:rPr>
              <w:t>B.4</w:t>
            </w:r>
          </w:p>
        </w:tc>
        <w:tc>
          <w:tcPr>
            <w:tcW w:w="9372" w:type="dxa"/>
            <w:gridSpan w:val="2"/>
          </w:tcPr>
          <w:p>
            <w:pPr>
              <w:pStyle w:val="TableParagraph"/>
              <w:spacing w:before="122"/>
              <w:ind w:left="122"/>
              <w:rPr>
                <w:b/>
                <w:sz w:val="22"/>
              </w:rPr>
            </w:pPr>
            <w:r>
              <w:rPr>
                <w:sz w:val="22"/>
              </w:rPr>
              <w:t>Approve</w:t>
            </w:r>
            <w:r>
              <w:rPr>
                <w:spacing w:val="-7"/>
                <w:sz w:val="22"/>
              </w:rPr>
              <w:t> </w:t>
            </w:r>
            <w:r>
              <w:rPr>
                <w:sz w:val="22"/>
              </w:rPr>
              <w:t>the</w:t>
            </w:r>
            <w:r>
              <w:rPr>
                <w:spacing w:val="-5"/>
                <w:sz w:val="22"/>
              </w:rPr>
              <w:t> </w:t>
            </w:r>
            <w:r>
              <w:rPr>
                <w:sz w:val="22"/>
              </w:rPr>
              <w:t>following</w:t>
            </w:r>
            <w:r>
              <w:rPr>
                <w:spacing w:val="-2"/>
                <w:sz w:val="22"/>
              </w:rPr>
              <w:t> </w:t>
            </w:r>
            <w:r>
              <w:rPr>
                <w:b/>
                <w:sz w:val="22"/>
              </w:rPr>
              <w:t>FT</w:t>
            </w:r>
            <w:r>
              <w:rPr>
                <w:b/>
                <w:spacing w:val="-7"/>
                <w:sz w:val="22"/>
              </w:rPr>
              <w:t> </w:t>
            </w:r>
            <w:r>
              <w:rPr>
                <w:b/>
                <w:sz w:val="22"/>
              </w:rPr>
              <w:t>1.0</w:t>
            </w:r>
            <w:r>
              <w:rPr>
                <w:b/>
                <w:spacing w:val="-3"/>
                <w:sz w:val="22"/>
              </w:rPr>
              <w:t> </w:t>
            </w:r>
            <w:r>
              <w:rPr>
                <w:b/>
                <w:sz w:val="22"/>
              </w:rPr>
              <w:t>Long-Term</w:t>
            </w:r>
            <w:r>
              <w:rPr>
                <w:b/>
                <w:spacing w:val="-2"/>
                <w:sz w:val="22"/>
              </w:rPr>
              <w:t> </w:t>
            </w:r>
            <w:r>
              <w:rPr>
                <w:b/>
                <w:sz w:val="22"/>
              </w:rPr>
              <w:t>Substitute</w:t>
            </w:r>
            <w:r>
              <w:rPr>
                <w:b/>
                <w:spacing w:val="-5"/>
                <w:sz w:val="22"/>
              </w:rPr>
              <w:t> </w:t>
            </w:r>
            <w:r>
              <w:rPr>
                <w:b/>
                <w:sz w:val="22"/>
              </w:rPr>
              <w:t>(LTS)</w:t>
            </w:r>
            <w:r>
              <w:rPr>
                <w:b/>
                <w:spacing w:val="-2"/>
                <w:sz w:val="22"/>
              </w:rPr>
              <w:t> Teachers:</w:t>
            </w:r>
          </w:p>
        </w:tc>
      </w:tr>
      <w:tr>
        <w:trPr>
          <w:trHeight w:val="1010" w:hRule="atLeast"/>
        </w:trPr>
        <w:tc>
          <w:tcPr>
            <w:tcW w:w="710" w:type="dxa"/>
          </w:tcPr>
          <w:p>
            <w:pPr>
              <w:pStyle w:val="TableParagraph"/>
              <w:spacing w:before="122"/>
              <w:ind w:right="69"/>
              <w:jc w:val="center"/>
              <w:rPr>
                <w:sz w:val="22"/>
              </w:rPr>
            </w:pPr>
            <w:r>
              <w:rPr>
                <w:spacing w:val="-5"/>
                <w:sz w:val="22"/>
              </w:rPr>
              <w:t>a.</w:t>
            </w:r>
          </w:p>
        </w:tc>
        <w:tc>
          <w:tcPr>
            <w:tcW w:w="9372" w:type="dxa"/>
            <w:gridSpan w:val="2"/>
          </w:tcPr>
          <w:p>
            <w:pPr>
              <w:pStyle w:val="TableParagraph"/>
              <w:spacing w:line="252" w:lineRule="exact" w:before="122"/>
              <w:ind w:left="122"/>
              <w:rPr>
                <w:sz w:val="22"/>
              </w:rPr>
            </w:pPr>
            <w:r>
              <w:rPr>
                <w:sz w:val="22"/>
              </w:rPr>
              <w:t>Andrea</w:t>
            </w:r>
            <w:r>
              <w:rPr>
                <w:spacing w:val="-4"/>
                <w:sz w:val="22"/>
              </w:rPr>
              <w:t> </w:t>
            </w:r>
            <w:r>
              <w:rPr>
                <w:sz w:val="22"/>
              </w:rPr>
              <w:t>Lydon,</w:t>
            </w:r>
            <w:r>
              <w:rPr>
                <w:spacing w:val="-3"/>
                <w:sz w:val="22"/>
              </w:rPr>
              <w:t> </w:t>
            </w:r>
            <w:r>
              <w:rPr>
                <w:sz w:val="22"/>
              </w:rPr>
              <w:t>FT</w:t>
            </w:r>
            <w:r>
              <w:rPr>
                <w:spacing w:val="-3"/>
                <w:sz w:val="22"/>
              </w:rPr>
              <w:t> </w:t>
            </w:r>
            <w:r>
              <w:rPr>
                <w:sz w:val="22"/>
              </w:rPr>
              <w:t>1.0</w:t>
            </w:r>
            <w:r>
              <w:rPr>
                <w:spacing w:val="-4"/>
                <w:sz w:val="22"/>
              </w:rPr>
              <w:t> </w:t>
            </w:r>
            <w:r>
              <w:rPr>
                <w:sz w:val="22"/>
              </w:rPr>
              <w:t>LTS</w:t>
            </w:r>
            <w:r>
              <w:rPr>
                <w:spacing w:val="-6"/>
                <w:sz w:val="22"/>
              </w:rPr>
              <w:t> </w:t>
            </w:r>
            <w:r>
              <w:rPr>
                <w:sz w:val="22"/>
              </w:rPr>
              <w:t>Teacher,</w:t>
            </w:r>
            <w:r>
              <w:rPr>
                <w:spacing w:val="-3"/>
                <w:sz w:val="22"/>
              </w:rPr>
              <w:t> </w:t>
            </w:r>
            <w:r>
              <w:rPr>
                <w:sz w:val="22"/>
              </w:rPr>
              <w:t>Special</w:t>
            </w:r>
            <w:r>
              <w:rPr>
                <w:spacing w:val="-3"/>
                <w:sz w:val="22"/>
              </w:rPr>
              <w:t> </w:t>
            </w:r>
            <w:r>
              <w:rPr>
                <w:sz w:val="22"/>
              </w:rPr>
              <w:t>Education,</w:t>
            </w:r>
            <w:r>
              <w:rPr>
                <w:spacing w:val="-3"/>
                <w:sz w:val="22"/>
              </w:rPr>
              <w:t> </w:t>
            </w:r>
            <w:r>
              <w:rPr>
                <w:sz w:val="22"/>
              </w:rPr>
              <w:t>Middle</w:t>
            </w:r>
            <w:r>
              <w:rPr>
                <w:spacing w:val="-3"/>
                <w:sz w:val="22"/>
              </w:rPr>
              <w:t> </w:t>
            </w:r>
            <w:r>
              <w:rPr>
                <w:sz w:val="22"/>
              </w:rPr>
              <w:t>School,</w:t>
            </w:r>
            <w:r>
              <w:rPr>
                <w:spacing w:val="-6"/>
                <w:sz w:val="22"/>
              </w:rPr>
              <w:t> </w:t>
            </w:r>
            <w:r>
              <w:rPr>
                <w:spacing w:val="-5"/>
                <w:sz w:val="22"/>
              </w:rPr>
              <w:t>for</w:t>
            </w:r>
          </w:p>
          <w:p>
            <w:pPr>
              <w:pStyle w:val="TableParagraph"/>
              <w:ind w:left="122"/>
              <w:rPr>
                <w:sz w:val="22"/>
              </w:rPr>
            </w:pPr>
            <w:r>
              <w:rPr>
                <w:sz w:val="22"/>
              </w:rPr>
              <w:t>N.</w:t>
            </w:r>
            <w:r>
              <w:rPr>
                <w:spacing w:val="-2"/>
                <w:sz w:val="22"/>
              </w:rPr>
              <w:t> </w:t>
            </w:r>
            <w:r>
              <w:rPr>
                <w:sz w:val="22"/>
              </w:rPr>
              <w:t>Cignetti,</w:t>
            </w:r>
            <w:r>
              <w:rPr>
                <w:spacing w:val="-2"/>
                <w:sz w:val="22"/>
              </w:rPr>
              <w:t> </w:t>
            </w:r>
            <w:r>
              <w:rPr>
                <w:sz w:val="22"/>
              </w:rPr>
              <w:t>effective</w:t>
            </w:r>
            <w:r>
              <w:rPr>
                <w:spacing w:val="-3"/>
                <w:sz w:val="22"/>
              </w:rPr>
              <w:t> </w:t>
            </w:r>
            <w:r>
              <w:rPr>
                <w:sz w:val="22"/>
              </w:rPr>
              <w:t>retroactive</w:t>
            </w:r>
            <w:r>
              <w:rPr>
                <w:spacing w:val="-2"/>
                <w:sz w:val="22"/>
              </w:rPr>
              <w:t> </w:t>
            </w:r>
            <w:r>
              <w:rPr>
                <w:sz w:val="22"/>
              </w:rPr>
              <w:t>from</w:t>
            </w:r>
            <w:r>
              <w:rPr>
                <w:spacing w:val="-1"/>
                <w:sz w:val="22"/>
              </w:rPr>
              <w:t> </w:t>
            </w:r>
            <w:r>
              <w:rPr>
                <w:sz w:val="22"/>
              </w:rPr>
              <w:t>January</w:t>
            </w:r>
            <w:r>
              <w:rPr>
                <w:spacing w:val="-2"/>
                <w:sz w:val="22"/>
              </w:rPr>
              <w:t> </w:t>
            </w:r>
            <w:r>
              <w:rPr>
                <w:sz w:val="22"/>
              </w:rPr>
              <w:t>8,</w:t>
            </w:r>
            <w:r>
              <w:rPr>
                <w:spacing w:val="-2"/>
                <w:sz w:val="22"/>
              </w:rPr>
              <w:t> </w:t>
            </w:r>
            <w:r>
              <w:rPr>
                <w:sz w:val="22"/>
              </w:rPr>
              <w:t>2024</w:t>
            </w:r>
            <w:r>
              <w:rPr>
                <w:spacing w:val="-5"/>
                <w:sz w:val="22"/>
              </w:rPr>
              <w:t> </w:t>
            </w:r>
            <w:r>
              <w:rPr>
                <w:sz w:val="22"/>
              </w:rPr>
              <w:t>to</w:t>
            </w:r>
            <w:r>
              <w:rPr>
                <w:spacing w:val="-2"/>
                <w:sz w:val="22"/>
              </w:rPr>
              <w:t> </w:t>
            </w:r>
            <w:r>
              <w:rPr>
                <w:sz w:val="22"/>
              </w:rPr>
              <w:t>on</w:t>
            </w:r>
            <w:r>
              <w:rPr>
                <w:spacing w:val="-2"/>
                <w:sz w:val="22"/>
              </w:rPr>
              <w:t> </w:t>
            </w:r>
            <w:r>
              <w:rPr>
                <w:sz w:val="22"/>
              </w:rPr>
              <w:t>or</w:t>
            </w:r>
            <w:r>
              <w:rPr>
                <w:spacing w:val="-2"/>
                <w:sz w:val="22"/>
              </w:rPr>
              <w:t> </w:t>
            </w:r>
            <w:r>
              <w:rPr>
                <w:sz w:val="22"/>
              </w:rPr>
              <w:t>about</w:t>
            </w:r>
            <w:r>
              <w:rPr>
                <w:spacing w:val="-3"/>
                <w:sz w:val="22"/>
              </w:rPr>
              <w:t> </w:t>
            </w:r>
            <w:r>
              <w:rPr>
                <w:sz w:val="22"/>
              </w:rPr>
              <w:t>June</w:t>
            </w:r>
            <w:r>
              <w:rPr>
                <w:spacing w:val="-4"/>
                <w:sz w:val="22"/>
              </w:rPr>
              <w:t> </w:t>
            </w:r>
            <w:r>
              <w:rPr>
                <w:sz w:val="22"/>
              </w:rPr>
              <w:t>3,</w:t>
            </w:r>
            <w:r>
              <w:rPr>
                <w:spacing w:val="-2"/>
                <w:sz w:val="22"/>
              </w:rPr>
              <w:t> </w:t>
            </w:r>
            <w:r>
              <w:rPr>
                <w:sz w:val="22"/>
              </w:rPr>
              <w:t>2024,</w:t>
            </w:r>
            <w:r>
              <w:rPr>
                <w:spacing w:val="-2"/>
                <w:sz w:val="22"/>
              </w:rPr>
              <w:t> </w:t>
            </w:r>
            <w:r>
              <w:rPr>
                <w:sz w:val="22"/>
              </w:rPr>
              <w:t>at</w:t>
            </w:r>
            <w:r>
              <w:rPr>
                <w:spacing w:val="-1"/>
                <w:sz w:val="22"/>
              </w:rPr>
              <w:t> </w:t>
            </w:r>
            <w:r>
              <w:rPr>
                <w:sz w:val="22"/>
              </w:rPr>
              <w:t>85%</w:t>
            </w:r>
            <w:r>
              <w:rPr>
                <w:spacing w:val="-2"/>
                <w:sz w:val="22"/>
              </w:rPr>
              <w:t> </w:t>
            </w:r>
            <w:r>
              <w:rPr>
                <w:sz w:val="22"/>
              </w:rPr>
              <w:t>of</w:t>
            </w:r>
            <w:r>
              <w:rPr>
                <w:spacing w:val="-2"/>
                <w:sz w:val="22"/>
              </w:rPr>
              <w:t> </w:t>
            </w:r>
            <w:r>
              <w:rPr>
                <w:sz w:val="22"/>
              </w:rPr>
              <w:t>a</w:t>
            </w:r>
            <w:r>
              <w:rPr>
                <w:spacing w:val="-4"/>
                <w:sz w:val="22"/>
              </w:rPr>
              <w:t> </w:t>
            </w:r>
            <w:r>
              <w:rPr>
                <w:sz w:val="22"/>
              </w:rPr>
              <w:t>Master’s Step 1 salary level (prorated).</w:t>
            </w:r>
          </w:p>
        </w:tc>
      </w:tr>
      <w:tr>
        <w:trPr>
          <w:trHeight w:val="1013" w:hRule="atLeast"/>
        </w:trPr>
        <w:tc>
          <w:tcPr>
            <w:tcW w:w="710" w:type="dxa"/>
          </w:tcPr>
          <w:p>
            <w:pPr>
              <w:pStyle w:val="TableParagraph"/>
              <w:spacing w:before="122"/>
              <w:ind w:left="2" w:right="69"/>
              <w:jc w:val="center"/>
              <w:rPr>
                <w:sz w:val="22"/>
              </w:rPr>
            </w:pPr>
            <w:r>
              <w:rPr>
                <w:spacing w:val="-5"/>
                <w:sz w:val="22"/>
              </w:rPr>
              <w:t>b.</w:t>
            </w:r>
          </w:p>
        </w:tc>
        <w:tc>
          <w:tcPr>
            <w:tcW w:w="9372" w:type="dxa"/>
            <w:gridSpan w:val="2"/>
          </w:tcPr>
          <w:p>
            <w:pPr>
              <w:pStyle w:val="TableParagraph"/>
              <w:spacing w:before="122"/>
              <w:ind w:left="122" w:right="19"/>
              <w:rPr>
                <w:sz w:val="22"/>
              </w:rPr>
            </w:pPr>
            <w:r>
              <w:rPr>
                <w:sz w:val="22"/>
              </w:rPr>
              <w:t>Erika Steiner, FT 1.0 LTS Teacher, Social Studies, High School, effective from January 17, 2024 to on or</w:t>
            </w:r>
            <w:r>
              <w:rPr>
                <w:spacing w:val="-1"/>
                <w:sz w:val="22"/>
              </w:rPr>
              <w:t> </w:t>
            </w:r>
            <w:r>
              <w:rPr>
                <w:sz w:val="22"/>
              </w:rPr>
              <w:t>about June</w:t>
            </w:r>
            <w:r>
              <w:rPr>
                <w:spacing w:val="-1"/>
                <w:sz w:val="22"/>
              </w:rPr>
              <w:t> </w:t>
            </w:r>
            <w:r>
              <w:rPr>
                <w:sz w:val="22"/>
              </w:rPr>
              <w:t>3,</w:t>
            </w:r>
            <w:r>
              <w:rPr>
                <w:spacing w:val="-3"/>
                <w:sz w:val="22"/>
              </w:rPr>
              <w:t> </w:t>
            </w:r>
            <w:r>
              <w:rPr>
                <w:sz w:val="22"/>
              </w:rPr>
              <w:t>2024</w:t>
            </w:r>
            <w:r>
              <w:rPr>
                <w:spacing w:val="-4"/>
                <w:sz w:val="22"/>
              </w:rPr>
              <w:t> </w:t>
            </w:r>
            <w:r>
              <w:rPr>
                <w:sz w:val="22"/>
              </w:rPr>
              <w:t>(the</w:t>
            </w:r>
            <w:r>
              <w:rPr>
                <w:spacing w:val="-3"/>
                <w:sz w:val="22"/>
              </w:rPr>
              <w:t> </w:t>
            </w:r>
            <w:r>
              <w:rPr>
                <w:sz w:val="22"/>
              </w:rPr>
              <w:t>2</w:t>
            </w:r>
            <w:r>
              <w:rPr>
                <w:sz w:val="22"/>
                <w:vertAlign w:val="superscript"/>
              </w:rPr>
              <w:t>nd</w:t>
            </w:r>
            <w:r>
              <w:rPr>
                <w:spacing w:val="-1"/>
                <w:sz w:val="22"/>
                <w:vertAlign w:val="baseline"/>
              </w:rPr>
              <w:t> </w:t>
            </w:r>
            <w:r>
              <w:rPr>
                <w:sz w:val="22"/>
                <w:vertAlign w:val="baseline"/>
              </w:rPr>
              <w:t>Semester of</w:t>
            </w:r>
            <w:r>
              <w:rPr>
                <w:spacing w:val="-1"/>
                <w:sz w:val="22"/>
                <w:vertAlign w:val="baseline"/>
              </w:rPr>
              <w:t> </w:t>
            </w:r>
            <w:r>
              <w:rPr>
                <w:sz w:val="22"/>
                <w:vertAlign w:val="baseline"/>
              </w:rPr>
              <w:t>the</w:t>
            </w:r>
            <w:r>
              <w:rPr>
                <w:spacing w:val="-1"/>
                <w:sz w:val="22"/>
                <w:vertAlign w:val="baseline"/>
              </w:rPr>
              <w:t> </w:t>
            </w:r>
            <w:r>
              <w:rPr>
                <w:sz w:val="22"/>
                <w:vertAlign w:val="baseline"/>
              </w:rPr>
              <w:t>2023-24</w:t>
            </w:r>
            <w:r>
              <w:rPr>
                <w:spacing w:val="-1"/>
                <w:sz w:val="22"/>
                <w:vertAlign w:val="baseline"/>
              </w:rPr>
              <w:t> </w:t>
            </w:r>
            <w:r>
              <w:rPr>
                <w:sz w:val="22"/>
                <w:vertAlign w:val="baseline"/>
              </w:rPr>
              <w:t>school year,</w:t>
            </w:r>
            <w:r>
              <w:rPr>
                <w:spacing w:val="-4"/>
                <w:sz w:val="22"/>
                <w:vertAlign w:val="baseline"/>
              </w:rPr>
              <w:t> </w:t>
            </w:r>
            <w:r>
              <w:rPr>
                <w:sz w:val="22"/>
                <w:vertAlign w:val="baseline"/>
              </w:rPr>
              <w:t>at 85%</w:t>
            </w:r>
            <w:r>
              <w:rPr>
                <w:spacing w:val="-3"/>
                <w:sz w:val="22"/>
                <w:vertAlign w:val="baseline"/>
              </w:rPr>
              <w:t> </w:t>
            </w:r>
            <w:r>
              <w:rPr>
                <w:sz w:val="22"/>
                <w:vertAlign w:val="baseline"/>
              </w:rPr>
              <w:t>of</w:t>
            </w:r>
            <w:r>
              <w:rPr>
                <w:spacing w:val="-1"/>
                <w:sz w:val="22"/>
                <w:vertAlign w:val="baseline"/>
              </w:rPr>
              <w:t> </w:t>
            </w:r>
            <w:r>
              <w:rPr>
                <w:sz w:val="22"/>
                <w:vertAlign w:val="baseline"/>
              </w:rPr>
              <w:t>a</w:t>
            </w:r>
            <w:r>
              <w:rPr>
                <w:spacing w:val="-3"/>
                <w:sz w:val="22"/>
                <w:vertAlign w:val="baseline"/>
              </w:rPr>
              <w:t> </w:t>
            </w:r>
            <w:r>
              <w:rPr>
                <w:sz w:val="22"/>
                <w:vertAlign w:val="baseline"/>
              </w:rPr>
              <w:t>Bachelor’s</w:t>
            </w:r>
            <w:r>
              <w:rPr>
                <w:spacing w:val="-1"/>
                <w:sz w:val="22"/>
                <w:vertAlign w:val="baseline"/>
              </w:rPr>
              <w:t> </w:t>
            </w:r>
            <w:r>
              <w:rPr>
                <w:sz w:val="22"/>
                <w:vertAlign w:val="baseline"/>
              </w:rPr>
              <w:t>Step</w:t>
            </w:r>
            <w:r>
              <w:rPr>
                <w:spacing w:val="-1"/>
                <w:sz w:val="22"/>
                <w:vertAlign w:val="baseline"/>
              </w:rPr>
              <w:t> </w:t>
            </w:r>
            <w:r>
              <w:rPr>
                <w:sz w:val="22"/>
                <w:vertAlign w:val="baseline"/>
              </w:rPr>
              <w:t>3</w:t>
            </w:r>
            <w:r>
              <w:rPr>
                <w:spacing w:val="-3"/>
                <w:sz w:val="22"/>
                <w:vertAlign w:val="baseline"/>
              </w:rPr>
              <w:t> </w:t>
            </w:r>
            <w:r>
              <w:rPr>
                <w:sz w:val="22"/>
                <w:vertAlign w:val="baseline"/>
              </w:rPr>
              <w:t>salary level (prorated).</w:t>
            </w:r>
          </w:p>
        </w:tc>
      </w:tr>
      <w:tr>
        <w:trPr>
          <w:trHeight w:val="1013" w:hRule="atLeast"/>
        </w:trPr>
        <w:tc>
          <w:tcPr>
            <w:tcW w:w="710" w:type="dxa"/>
          </w:tcPr>
          <w:p>
            <w:pPr>
              <w:pStyle w:val="TableParagraph"/>
              <w:spacing w:before="122"/>
              <w:ind w:right="69"/>
              <w:jc w:val="center"/>
              <w:rPr>
                <w:sz w:val="22"/>
              </w:rPr>
            </w:pPr>
            <w:r>
              <w:rPr>
                <w:spacing w:val="-5"/>
                <w:sz w:val="22"/>
              </w:rPr>
              <w:t>B.5</w:t>
            </w:r>
          </w:p>
        </w:tc>
        <w:tc>
          <w:tcPr>
            <w:tcW w:w="9372" w:type="dxa"/>
            <w:gridSpan w:val="2"/>
          </w:tcPr>
          <w:p>
            <w:pPr>
              <w:pStyle w:val="TableParagraph"/>
              <w:spacing w:before="122"/>
              <w:ind w:left="122"/>
              <w:rPr>
                <w:sz w:val="22"/>
              </w:rPr>
            </w:pPr>
            <w:r>
              <w:rPr>
                <w:sz w:val="22"/>
              </w:rPr>
              <w:t>Approve the following </w:t>
            </w:r>
            <w:r>
              <w:rPr>
                <w:b/>
                <w:sz w:val="22"/>
              </w:rPr>
              <w:t>Building Substitutes </w:t>
            </w:r>
            <w:r>
              <w:rPr>
                <w:sz w:val="22"/>
              </w:rPr>
              <w:t>per the terms and conditions as outlined in the Memorandum</w:t>
            </w:r>
            <w:r>
              <w:rPr>
                <w:spacing w:val="-3"/>
                <w:sz w:val="22"/>
              </w:rPr>
              <w:t> </w:t>
            </w:r>
            <w:r>
              <w:rPr>
                <w:sz w:val="22"/>
              </w:rPr>
              <w:t>of</w:t>
            </w:r>
            <w:r>
              <w:rPr>
                <w:spacing w:val="-4"/>
                <w:sz w:val="22"/>
              </w:rPr>
              <w:t> </w:t>
            </w:r>
            <w:r>
              <w:rPr>
                <w:sz w:val="22"/>
              </w:rPr>
              <w:t>Understanding</w:t>
            </w:r>
            <w:r>
              <w:rPr>
                <w:spacing w:val="-4"/>
                <w:sz w:val="22"/>
              </w:rPr>
              <w:t> </w:t>
            </w:r>
            <w:r>
              <w:rPr>
                <w:sz w:val="22"/>
              </w:rPr>
              <w:t>between</w:t>
            </w:r>
            <w:r>
              <w:rPr>
                <w:spacing w:val="-4"/>
                <w:sz w:val="22"/>
              </w:rPr>
              <w:t> </w:t>
            </w:r>
            <w:r>
              <w:rPr>
                <w:sz w:val="22"/>
              </w:rPr>
              <w:t>the</w:t>
            </w:r>
            <w:r>
              <w:rPr>
                <w:spacing w:val="-2"/>
                <w:sz w:val="22"/>
              </w:rPr>
              <w:t> </w:t>
            </w:r>
            <w:r>
              <w:rPr>
                <w:sz w:val="22"/>
              </w:rPr>
              <w:t>Shaler</w:t>
            </w:r>
            <w:r>
              <w:rPr>
                <w:spacing w:val="-4"/>
                <w:sz w:val="22"/>
              </w:rPr>
              <w:t> </w:t>
            </w:r>
            <w:r>
              <w:rPr>
                <w:sz w:val="22"/>
              </w:rPr>
              <w:t>Area</w:t>
            </w:r>
            <w:r>
              <w:rPr>
                <w:spacing w:val="-4"/>
                <w:sz w:val="22"/>
              </w:rPr>
              <w:t> </w:t>
            </w:r>
            <w:r>
              <w:rPr>
                <w:sz w:val="22"/>
              </w:rPr>
              <w:t>School</w:t>
            </w:r>
            <w:r>
              <w:rPr>
                <w:spacing w:val="-3"/>
                <w:sz w:val="22"/>
              </w:rPr>
              <w:t> </w:t>
            </w:r>
            <w:r>
              <w:rPr>
                <w:sz w:val="22"/>
              </w:rPr>
              <w:t>District</w:t>
            </w:r>
            <w:r>
              <w:rPr>
                <w:spacing w:val="-6"/>
                <w:sz w:val="22"/>
              </w:rPr>
              <w:t> </w:t>
            </w:r>
            <w:r>
              <w:rPr>
                <w:sz w:val="22"/>
              </w:rPr>
              <w:t>and</w:t>
            </w:r>
            <w:r>
              <w:rPr>
                <w:spacing w:val="-4"/>
                <w:sz w:val="22"/>
              </w:rPr>
              <w:t> </w:t>
            </w:r>
            <w:r>
              <w:rPr>
                <w:sz w:val="22"/>
              </w:rPr>
              <w:t>Shaler</w:t>
            </w:r>
            <w:r>
              <w:rPr>
                <w:spacing w:val="-3"/>
                <w:sz w:val="22"/>
              </w:rPr>
              <w:t> </w:t>
            </w:r>
            <w:r>
              <w:rPr>
                <w:sz w:val="22"/>
              </w:rPr>
              <w:t>Area</w:t>
            </w:r>
            <w:r>
              <w:rPr>
                <w:spacing w:val="-4"/>
                <w:sz w:val="22"/>
              </w:rPr>
              <w:t> </w:t>
            </w:r>
            <w:r>
              <w:rPr>
                <w:sz w:val="22"/>
              </w:rPr>
              <w:t>Education Association effective for the 2nd Semester of the 2023-24 school year:</w:t>
            </w:r>
          </w:p>
        </w:tc>
      </w:tr>
      <w:tr>
        <w:trPr>
          <w:trHeight w:val="379" w:hRule="atLeast"/>
        </w:trPr>
        <w:tc>
          <w:tcPr>
            <w:tcW w:w="710" w:type="dxa"/>
          </w:tcPr>
          <w:p>
            <w:pPr>
              <w:pStyle w:val="TableParagraph"/>
              <w:spacing w:line="237" w:lineRule="exact" w:before="122"/>
              <w:ind w:right="69"/>
              <w:jc w:val="center"/>
              <w:rPr>
                <w:sz w:val="22"/>
              </w:rPr>
            </w:pPr>
            <w:r>
              <w:rPr>
                <w:spacing w:val="-5"/>
                <w:sz w:val="22"/>
              </w:rPr>
              <w:t>a.</w:t>
            </w:r>
          </w:p>
        </w:tc>
        <w:tc>
          <w:tcPr>
            <w:tcW w:w="3583" w:type="dxa"/>
          </w:tcPr>
          <w:p>
            <w:pPr>
              <w:pStyle w:val="TableParagraph"/>
              <w:spacing w:line="237" w:lineRule="exact" w:before="122"/>
              <w:ind w:left="122"/>
              <w:rPr>
                <w:sz w:val="22"/>
              </w:rPr>
            </w:pPr>
            <w:r>
              <w:rPr>
                <w:sz w:val="22"/>
              </w:rPr>
              <w:t>Burchfield</w:t>
            </w:r>
            <w:r>
              <w:rPr>
                <w:spacing w:val="-7"/>
                <w:sz w:val="22"/>
              </w:rPr>
              <w:t> </w:t>
            </w:r>
            <w:r>
              <w:rPr>
                <w:spacing w:val="-2"/>
                <w:sz w:val="22"/>
              </w:rPr>
              <w:t>Primary</w:t>
            </w:r>
          </w:p>
        </w:tc>
        <w:tc>
          <w:tcPr>
            <w:tcW w:w="5789" w:type="dxa"/>
          </w:tcPr>
          <w:p>
            <w:pPr>
              <w:pStyle w:val="TableParagraph"/>
              <w:spacing w:line="237" w:lineRule="exact" w:before="122"/>
              <w:ind w:left="140"/>
              <w:rPr>
                <w:sz w:val="22"/>
              </w:rPr>
            </w:pPr>
            <w:r>
              <w:rPr>
                <w:sz w:val="22"/>
              </w:rPr>
              <w:t>Mackenzie</w:t>
            </w:r>
            <w:r>
              <w:rPr>
                <w:spacing w:val="-5"/>
                <w:sz w:val="22"/>
              </w:rPr>
              <w:t> </w:t>
            </w:r>
            <w:r>
              <w:rPr>
                <w:spacing w:val="-2"/>
                <w:sz w:val="22"/>
              </w:rPr>
              <w:t>McCarthy</w:t>
            </w:r>
          </w:p>
        </w:tc>
      </w:tr>
      <w:tr>
        <w:trPr>
          <w:trHeight w:val="379" w:hRule="atLeast"/>
        </w:trPr>
        <w:tc>
          <w:tcPr>
            <w:tcW w:w="710" w:type="dxa"/>
          </w:tcPr>
          <w:p>
            <w:pPr>
              <w:pStyle w:val="TableParagraph"/>
              <w:spacing w:line="248" w:lineRule="exact"/>
              <w:ind w:left="2" w:right="69"/>
              <w:jc w:val="center"/>
              <w:rPr>
                <w:sz w:val="22"/>
              </w:rPr>
            </w:pPr>
            <w:r>
              <w:rPr>
                <w:spacing w:val="-5"/>
                <w:sz w:val="22"/>
              </w:rPr>
              <w:t>b.</w:t>
            </w:r>
          </w:p>
        </w:tc>
        <w:tc>
          <w:tcPr>
            <w:tcW w:w="3583" w:type="dxa"/>
          </w:tcPr>
          <w:p>
            <w:pPr>
              <w:pStyle w:val="TableParagraph"/>
              <w:spacing w:line="248" w:lineRule="exact"/>
              <w:ind w:left="122"/>
              <w:rPr>
                <w:sz w:val="22"/>
              </w:rPr>
            </w:pPr>
            <w:r>
              <w:rPr>
                <w:sz w:val="22"/>
              </w:rPr>
              <w:t>Middle</w:t>
            </w:r>
            <w:r>
              <w:rPr>
                <w:spacing w:val="-2"/>
                <w:sz w:val="22"/>
              </w:rPr>
              <w:t> School</w:t>
            </w:r>
          </w:p>
        </w:tc>
        <w:tc>
          <w:tcPr>
            <w:tcW w:w="5789" w:type="dxa"/>
          </w:tcPr>
          <w:p>
            <w:pPr>
              <w:pStyle w:val="TableParagraph"/>
              <w:spacing w:line="248" w:lineRule="exact"/>
              <w:ind w:left="140"/>
              <w:rPr>
                <w:sz w:val="22"/>
              </w:rPr>
            </w:pPr>
            <w:r>
              <w:rPr>
                <w:sz w:val="22"/>
              </w:rPr>
              <w:t>Jena</w:t>
            </w:r>
            <w:r>
              <w:rPr>
                <w:spacing w:val="1"/>
                <w:sz w:val="22"/>
              </w:rPr>
              <w:t> </w:t>
            </w:r>
            <w:r>
              <w:rPr>
                <w:spacing w:val="-2"/>
                <w:sz w:val="22"/>
              </w:rPr>
              <w:t>Denardo</w:t>
            </w:r>
          </w:p>
        </w:tc>
      </w:tr>
      <w:tr>
        <w:trPr>
          <w:trHeight w:val="506" w:hRule="atLeast"/>
        </w:trPr>
        <w:tc>
          <w:tcPr>
            <w:tcW w:w="710" w:type="dxa"/>
          </w:tcPr>
          <w:p>
            <w:pPr>
              <w:pStyle w:val="TableParagraph"/>
              <w:spacing w:before="122"/>
              <w:ind w:right="69"/>
              <w:jc w:val="center"/>
              <w:rPr>
                <w:sz w:val="22"/>
              </w:rPr>
            </w:pPr>
            <w:r>
              <w:rPr>
                <w:spacing w:val="-5"/>
                <w:sz w:val="22"/>
              </w:rPr>
              <w:t>B.6</w:t>
            </w:r>
          </w:p>
        </w:tc>
        <w:tc>
          <w:tcPr>
            <w:tcW w:w="9372" w:type="dxa"/>
            <w:gridSpan w:val="2"/>
          </w:tcPr>
          <w:p>
            <w:pPr>
              <w:pStyle w:val="TableParagraph"/>
              <w:spacing w:before="122"/>
              <w:ind w:left="122"/>
              <w:rPr>
                <w:sz w:val="22"/>
              </w:rPr>
            </w:pPr>
            <w:r>
              <w:rPr>
                <w:sz w:val="22"/>
              </w:rPr>
              <w:t>Approve</w:t>
            </w:r>
            <w:r>
              <w:rPr>
                <w:spacing w:val="-8"/>
                <w:sz w:val="22"/>
              </w:rPr>
              <w:t> </w:t>
            </w:r>
            <w:r>
              <w:rPr>
                <w:sz w:val="22"/>
              </w:rPr>
              <w:t>the</w:t>
            </w:r>
            <w:r>
              <w:rPr>
                <w:spacing w:val="-5"/>
                <w:sz w:val="22"/>
              </w:rPr>
              <w:t> </w:t>
            </w:r>
            <w:r>
              <w:rPr>
                <w:sz w:val="22"/>
              </w:rPr>
              <w:t>following</w:t>
            </w:r>
            <w:r>
              <w:rPr>
                <w:spacing w:val="-4"/>
                <w:sz w:val="22"/>
              </w:rPr>
              <w:t> </w:t>
            </w:r>
            <w:r>
              <w:rPr>
                <w:sz w:val="22"/>
              </w:rPr>
              <w:t>supplemental contracts</w:t>
            </w:r>
            <w:r>
              <w:rPr>
                <w:spacing w:val="-4"/>
                <w:sz w:val="22"/>
              </w:rPr>
              <w:t> </w:t>
            </w:r>
            <w:r>
              <w:rPr>
                <w:sz w:val="22"/>
              </w:rPr>
              <w:t>for</w:t>
            </w:r>
            <w:r>
              <w:rPr>
                <w:spacing w:val="-1"/>
                <w:sz w:val="22"/>
              </w:rPr>
              <w:t> </w:t>
            </w:r>
            <w:r>
              <w:rPr>
                <w:b/>
                <w:sz w:val="22"/>
              </w:rPr>
              <w:t>Sponsors</w:t>
            </w:r>
            <w:r>
              <w:rPr>
                <w:b/>
                <w:spacing w:val="-6"/>
                <w:sz w:val="22"/>
              </w:rPr>
              <w:t> </w:t>
            </w:r>
            <w:r>
              <w:rPr>
                <w:sz w:val="22"/>
              </w:rPr>
              <w:t>for</w:t>
            </w:r>
            <w:r>
              <w:rPr>
                <w:spacing w:val="-5"/>
                <w:sz w:val="22"/>
              </w:rPr>
              <w:t> </w:t>
            </w:r>
            <w:r>
              <w:rPr>
                <w:sz w:val="22"/>
              </w:rPr>
              <w:t>the</w:t>
            </w:r>
            <w:r>
              <w:rPr>
                <w:spacing w:val="-5"/>
                <w:sz w:val="22"/>
              </w:rPr>
              <w:t> </w:t>
            </w:r>
            <w:r>
              <w:rPr>
                <w:sz w:val="22"/>
              </w:rPr>
              <w:t>2023-24</w:t>
            </w:r>
            <w:r>
              <w:rPr>
                <w:spacing w:val="-4"/>
                <w:sz w:val="22"/>
              </w:rPr>
              <w:t> </w:t>
            </w:r>
            <w:r>
              <w:rPr>
                <w:sz w:val="22"/>
              </w:rPr>
              <w:t>school</w:t>
            </w:r>
            <w:r>
              <w:rPr>
                <w:spacing w:val="-2"/>
                <w:sz w:val="22"/>
              </w:rPr>
              <w:t> year:</w:t>
            </w:r>
          </w:p>
        </w:tc>
      </w:tr>
      <w:tr>
        <w:trPr>
          <w:trHeight w:val="379" w:hRule="atLeast"/>
        </w:trPr>
        <w:tc>
          <w:tcPr>
            <w:tcW w:w="710" w:type="dxa"/>
          </w:tcPr>
          <w:p>
            <w:pPr>
              <w:pStyle w:val="TableParagraph"/>
              <w:rPr>
                <w:sz w:val="22"/>
              </w:rPr>
            </w:pPr>
          </w:p>
        </w:tc>
        <w:tc>
          <w:tcPr>
            <w:tcW w:w="3583" w:type="dxa"/>
          </w:tcPr>
          <w:p>
            <w:pPr>
              <w:pStyle w:val="TableParagraph"/>
              <w:spacing w:line="237" w:lineRule="exact" w:before="122"/>
              <w:ind w:left="122"/>
              <w:rPr>
                <w:b/>
                <w:sz w:val="22"/>
              </w:rPr>
            </w:pPr>
            <w:r>
              <w:rPr>
                <w:b/>
                <w:sz w:val="22"/>
              </w:rPr>
              <w:t>High </w:t>
            </w:r>
            <w:r>
              <w:rPr>
                <w:b/>
                <w:spacing w:val="-2"/>
                <w:sz w:val="22"/>
              </w:rPr>
              <w:t>School</w:t>
            </w:r>
          </w:p>
        </w:tc>
        <w:tc>
          <w:tcPr>
            <w:tcW w:w="5789" w:type="dxa"/>
          </w:tcPr>
          <w:p>
            <w:pPr>
              <w:pStyle w:val="TableParagraph"/>
              <w:rPr>
                <w:sz w:val="22"/>
              </w:rPr>
            </w:pPr>
          </w:p>
        </w:tc>
      </w:tr>
      <w:tr>
        <w:trPr>
          <w:trHeight w:val="252" w:hRule="atLeast"/>
        </w:trPr>
        <w:tc>
          <w:tcPr>
            <w:tcW w:w="710" w:type="dxa"/>
          </w:tcPr>
          <w:p>
            <w:pPr>
              <w:pStyle w:val="TableParagraph"/>
              <w:spacing w:line="232" w:lineRule="exact"/>
              <w:ind w:right="69"/>
              <w:jc w:val="center"/>
              <w:rPr>
                <w:sz w:val="22"/>
              </w:rPr>
            </w:pPr>
            <w:r>
              <w:rPr>
                <w:spacing w:val="-5"/>
                <w:sz w:val="22"/>
              </w:rPr>
              <w:t>a.</w:t>
            </w:r>
          </w:p>
        </w:tc>
        <w:tc>
          <w:tcPr>
            <w:tcW w:w="3583" w:type="dxa"/>
          </w:tcPr>
          <w:p>
            <w:pPr>
              <w:pStyle w:val="TableParagraph"/>
              <w:spacing w:line="232" w:lineRule="exact"/>
              <w:ind w:left="122"/>
              <w:rPr>
                <w:sz w:val="22"/>
              </w:rPr>
            </w:pPr>
            <w:r>
              <w:rPr>
                <w:sz w:val="22"/>
              </w:rPr>
              <w:t>Musical</w:t>
            </w:r>
            <w:r>
              <w:rPr>
                <w:spacing w:val="-3"/>
                <w:sz w:val="22"/>
              </w:rPr>
              <w:t> </w:t>
            </w:r>
            <w:r>
              <w:rPr>
                <w:sz w:val="22"/>
              </w:rPr>
              <w:t>(Set</w:t>
            </w:r>
            <w:r>
              <w:rPr>
                <w:spacing w:val="-2"/>
                <w:sz w:val="22"/>
              </w:rPr>
              <w:t> Director)</w:t>
            </w:r>
          </w:p>
        </w:tc>
        <w:tc>
          <w:tcPr>
            <w:tcW w:w="5789" w:type="dxa"/>
          </w:tcPr>
          <w:p>
            <w:pPr>
              <w:pStyle w:val="TableParagraph"/>
              <w:spacing w:line="232" w:lineRule="exact"/>
              <w:ind w:left="140"/>
              <w:rPr>
                <w:sz w:val="18"/>
              </w:rPr>
            </w:pPr>
            <w:r>
              <w:rPr>
                <w:sz w:val="22"/>
              </w:rPr>
              <w:t>Kristen</w:t>
            </w:r>
            <w:r>
              <w:rPr>
                <w:spacing w:val="-4"/>
                <w:sz w:val="22"/>
              </w:rPr>
              <w:t> </w:t>
            </w:r>
            <w:r>
              <w:rPr>
                <w:sz w:val="22"/>
              </w:rPr>
              <w:t>Paul</w:t>
            </w:r>
            <w:r>
              <w:rPr>
                <w:spacing w:val="-1"/>
                <w:sz w:val="22"/>
              </w:rPr>
              <w:t> </w:t>
            </w:r>
            <w:r>
              <w:rPr>
                <w:sz w:val="18"/>
              </w:rPr>
              <w:t>(retro</w:t>
            </w:r>
            <w:r>
              <w:rPr>
                <w:spacing w:val="-2"/>
                <w:sz w:val="18"/>
              </w:rPr>
              <w:t> </w:t>
            </w:r>
            <w:r>
              <w:rPr>
                <w:sz w:val="18"/>
              </w:rPr>
              <w:t>to</w:t>
            </w:r>
            <w:r>
              <w:rPr>
                <w:spacing w:val="-1"/>
                <w:sz w:val="18"/>
              </w:rPr>
              <w:t> </w:t>
            </w:r>
            <w:r>
              <w:rPr>
                <w:spacing w:val="-2"/>
                <w:sz w:val="18"/>
              </w:rPr>
              <w:t>1/11/24)</w:t>
            </w:r>
          </w:p>
        </w:tc>
      </w:tr>
      <w:tr>
        <w:trPr>
          <w:trHeight w:val="248" w:hRule="atLeast"/>
        </w:trPr>
        <w:tc>
          <w:tcPr>
            <w:tcW w:w="710" w:type="dxa"/>
          </w:tcPr>
          <w:p>
            <w:pPr>
              <w:pStyle w:val="TableParagraph"/>
              <w:spacing w:line="228" w:lineRule="exact"/>
              <w:ind w:left="2" w:right="69"/>
              <w:jc w:val="center"/>
              <w:rPr>
                <w:sz w:val="22"/>
              </w:rPr>
            </w:pPr>
            <w:r>
              <w:rPr>
                <w:spacing w:val="-5"/>
                <w:sz w:val="22"/>
              </w:rPr>
              <w:t>b.</w:t>
            </w:r>
          </w:p>
        </w:tc>
        <w:tc>
          <w:tcPr>
            <w:tcW w:w="3583" w:type="dxa"/>
          </w:tcPr>
          <w:p>
            <w:pPr>
              <w:pStyle w:val="TableParagraph"/>
              <w:spacing w:line="228" w:lineRule="exact"/>
              <w:ind w:left="122"/>
              <w:rPr>
                <w:sz w:val="22"/>
              </w:rPr>
            </w:pPr>
            <w:r>
              <w:rPr>
                <w:sz w:val="22"/>
              </w:rPr>
              <w:t>Musical</w:t>
            </w:r>
            <w:r>
              <w:rPr>
                <w:spacing w:val="-5"/>
                <w:sz w:val="22"/>
              </w:rPr>
              <w:t> </w:t>
            </w:r>
            <w:r>
              <w:rPr>
                <w:sz w:val="22"/>
              </w:rPr>
              <w:t>(Technical</w:t>
            </w:r>
            <w:r>
              <w:rPr>
                <w:spacing w:val="-5"/>
                <w:sz w:val="22"/>
              </w:rPr>
              <w:t> </w:t>
            </w:r>
            <w:r>
              <w:rPr>
                <w:spacing w:val="-2"/>
                <w:sz w:val="22"/>
              </w:rPr>
              <w:t>Director)</w:t>
            </w:r>
          </w:p>
        </w:tc>
        <w:tc>
          <w:tcPr>
            <w:tcW w:w="5789" w:type="dxa"/>
          </w:tcPr>
          <w:p>
            <w:pPr>
              <w:pStyle w:val="TableParagraph"/>
              <w:spacing w:line="228" w:lineRule="exact"/>
              <w:ind w:left="140"/>
              <w:rPr>
                <w:sz w:val="18"/>
              </w:rPr>
            </w:pPr>
            <w:r>
              <w:rPr>
                <w:sz w:val="22"/>
              </w:rPr>
              <w:t>Ryan</w:t>
            </w:r>
            <w:r>
              <w:rPr>
                <w:spacing w:val="-3"/>
                <w:sz w:val="22"/>
              </w:rPr>
              <w:t> </w:t>
            </w:r>
            <w:r>
              <w:rPr>
                <w:sz w:val="22"/>
              </w:rPr>
              <w:t>Pontzloff</w:t>
            </w:r>
            <w:r>
              <w:rPr>
                <w:spacing w:val="-2"/>
                <w:sz w:val="22"/>
              </w:rPr>
              <w:t> </w:t>
            </w:r>
            <w:r>
              <w:rPr>
                <w:sz w:val="18"/>
              </w:rPr>
              <w:t>(retro</w:t>
            </w:r>
            <w:r>
              <w:rPr>
                <w:spacing w:val="-1"/>
                <w:sz w:val="18"/>
              </w:rPr>
              <w:t> </w:t>
            </w:r>
            <w:r>
              <w:rPr>
                <w:sz w:val="18"/>
              </w:rPr>
              <w:t>to</w:t>
            </w:r>
            <w:r>
              <w:rPr>
                <w:spacing w:val="-3"/>
                <w:sz w:val="18"/>
              </w:rPr>
              <w:t> </w:t>
            </w:r>
            <w:r>
              <w:rPr>
                <w:spacing w:val="-2"/>
                <w:sz w:val="18"/>
              </w:rPr>
              <w:t>1/11/24)</w:t>
            </w:r>
          </w:p>
        </w:tc>
      </w:tr>
    </w:tbl>
    <w:p>
      <w:pPr>
        <w:spacing w:after="0" w:line="228" w:lineRule="exact"/>
        <w:rPr>
          <w:sz w:val="18"/>
        </w:rPr>
        <w:sectPr>
          <w:type w:val="continuous"/>
          <w:pgSz w:w="12240" w:h="15840"/>
          <w:pgMar w:top="640" w:bottom="280" w:left="660" w:right="1140"/>
        </w:sectPr>
      </w:pPr>
    </w:p>
    <w:p>
      <w:pPr>
        <w:pStyle w:val="BodyText"/>
        <w:spacing w:before="4"/>
        <w:rPr>
          <w:sz w:val="2"/>
        </w:rPr>
      </w:pPr>
    </w:p>
    <w:tbl>
      <w:tblPr>
        <w:tblW w:w="0" w:type="auto"/>
        <w:jc w:val="left"/>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4"/>
        <w:gridCol w:w="1944"/>
        <w:gridCol w:w="1462"/>
        <w:gridCol w:w="2153"/>
        <w:gridCol w:w="3837"/>
      </w:tblGrid>
      <w:tr>
        <w:trPr>
          <w:trHeight w:val="627" w:hRule="atLeast"/>
        </w:trPr>
        <w:tc>
          <w:tcPr>
            <w:tcW w:w="624" w:type="dxa"/>
          </w:tcPr>
          <w:p>
            <w:pPr>
              <w:pStyle w:val="TableParagraph"/>
              <w:spacing w:line="244" w:lineRule="exact"/>
              <w:ind w:right="98"/>
              <w:jc w:val="center"/>
              <w:rPr>
                <w:sz w:val="22"/>
              </w:rPr>
            </w:pPr>
            <w:r>
              <w:rPr>
                <w:spacing w:val="-5"/>
                <w:sz w:val="22"/>
              </w:rPr>
              <w:t>B.7</w:t>
            </w:r>
          </w:p>
        </w:tc>
        <w:tc>
          <w:tcPr>
            <w:tcW w:w="9396" w:type="dxa"/>
            <w:gridSpan w:val="4"/>
          </w:tcPr>
          <w:p>
            <w:pPr>
              <w:pStyle w:val="TableParagraph"/>
              <w:ind w:left="151"/>
              <w:rPr>
                <w:sz w:val="22"/>
              </w:rPr>
            </w:pPr>
            <w:r>
              <w:rPr>
                <w:sz w:val="22"/>
              </w:rPr>
              <w:t>Approve</w:t>
            </w:r>
            <w:r>
              <w:rPr>
                <w:spacing w:val="-5"/>
                <w:sz w:val="22"/>
              </w:rPr>
              <w:t> </w:t>
            </w:r>
            <w:r>
              <w:rPr>
                <w:sz w:val="22"/>
              </w:rPr>
              <w:t>the</w:t>
            </w:r>
            <w:r>
              <w:rPr>
                <w:spacing w:val="-3"/>
                <w:sz w:val="22"/>
              </w:rPr>
              <w:t> </w:t>
            </w:r>
            <w:r>
              <w:rPr>
                <w:sz w:val="22"/>
              </w:rPr>
              <w:t>Agreement</w:t>
            </w:r>
            <w:r>
              <w:rPr>
                <w:spacing w:val="-2"/>
                <w:sz w:val="22"/>
              </w:rPr>
              <w:t> </w:t>
            </w:r>
            <w:r>
              <w:rPr>
                <w:sz w:val="22"/>
              </w:rPr>
              <w:t>with</w:t>
            </w:r>
            <w:r>
              <w:rPr>
                <w:spacing w:val="-3"/>
                <w:sz w:val="22"/>
              </w:rPr>
              <w:t> </w:t>
            </w:r>
            <w:r>
              <w:rPr>
                <w:sz w:val="22"/>
              </w:rPr>
              <w:t>the</w:t>
            </w:r>
            <w:r>
              <w:rPr>
                <w:spacing w:val="-1"/>
                <w:sz w:val="22"/>
              </w:rPr>
              <w:t> </w:t>
            </w:r>
            <w:r>
              <w:rPr>
                <w:b/>
                <w:sz w:val="22"/>
              </w:rPr>
              <w:t>Confidential</w:t>
            </w:r>
            <w:r>
              <w:rPr>
                <w:b/>
                <w:spacing w:val="-2"/>
                <w:sz w:val="22"/>
              </w:rPr>
              <w:t> </w:t>
            </w:r>
            <w:r>
              <w:rPr>
                <w:b/>
                <w:sz w:val="22"/>
              </w:rPr>
              <w:t>Administrative</w:t>
            </w:r>
            <w:r>
              <w:rPr>
                <w:b/>
                <w:spacing w:val="-3"/>
                <w:sz w:val="22"/>
              </w:rPr>
              <w:t> </w:t>
            </w:r>
            <w:r>
              <w:rPr>
                <w:b/>
                <w:sz w:val="22"/>
              </w:rPr>
              <w:t>Assistants</w:t>
            </w:r>
            <w:r>
              <w:rPr>
                <w:sz w:val="22"/>
              </w:rPr>
              <w:t>,</w:t>
            </w:r>
            <w:r>
              <w:rPr>
                <w:spacing w:val="-3"/>
                <w:sz w:val="22"/>
              </w:rPr>
              <w:t> </w:t>
            </w:r>
            <w:r>
              <w:rPr>
                <w:sz w:val="22"/>
              </w:rPr>
              <w:t>per</w:t>
            </w:r>
            <w:r>
              <w:rPr>
                <w:spacing w:val="-5"/>
                <w:sz w:val="22"/>
              </w:rPr>
              <w:t> </w:t>
            </w:r>
            <w:r>
              <w:rPr>
                <w:sz w:val="22"/>
              </w:rPr>
              <w:t>the</w:t>
            </w:r>
            <w:r>
              <w:rPr>
                <w:spacing w:val="-3"/>
                <w:sz w:val="22"/>
              </w:rPr>
              <w:t> </w:t>
            </w:r>
            <w:r>
              <w:rPr>
                <w:sz w:val="22"/>
              </w:rPr>
              <w:t>terms</w:t>
            </w:r>
            <w:r>
              <w:rPr>
                <w:spacing w:val="-3"/>
                <w:sz w:val="22"/>
              </w:rPr>
              <w:t> </w:t>
            </w:r>
            <w:r>
              <w:rPr>
                <w:sz w:val="22"/>
              </w:rPr>
              <w:t>and</w:t>
            </w:r>
            <w:r>
              <w:rPr>
                <w:spacing w:val="-6"/>
                <w:sz w:val="22"/>
              </w:rPr>
              <w:t> </w:t>
            </w:r>
            <w:r>
              <w:rPr>
                <w:sz w:val="22"/>
              </w:rPr>
              <w:t>conditions outlined, effective July 1, 2024.</w:t>
            </w:r>
          </w:p>
        </w:tc>
      </w:tr>
      <w:tr>
        <w:trPr>
          <w:trHeight w:val="471" w:hRule="atLeast"/>
        </w:trPr>
        <w:tc>
          <w:tcPr>
            <w:tcW w:w="624" w:type="dxa"/>
          </w:tcPr>
          <w:p>
            <w:pPr>
              <w:pStyle w:val="TableParagraph"/>
              <w:spacing w:before="122"/>
              <w:ind w:right="98"/>
              <w:jc w:val="center"/>
              <w:rPr>
                <w:sz w:val="22"/>
              </w:rPr>
            </w:pPr>
            <w:r>
              <w:rPr>
                <w:spacing w:val="-5"/>
                <w:sz w:val="22"/>
              </w:rPr>
              <w:t>B.8</w:t>
            </w:r>
          </w:p>
        </w:tc>
        <w:tc>
          <w:tcPr>
            <w:tcW w:w="9396" w:type="dxa"/>
            <w:gridSpan w:val="4"/>
          </w:tcPr>
          <w:p>
            <w:pPr>
              <w:pStyle w:val="TableParagraph"/>
              <w:spacing w:before="122"/>
              <w:ind w:left="151"/>
              <w:rPr>
                <w:sz w:val="22"/>
              </w:rPr>
            </w:pPr>
            <w:r>
              <w:rPr>
                <w:sz w:val="22"/>
              </w:rPr>
              <w:t>Approve</w:t>
            </w:r>
            <w:r>
              <w:rPr>
                <w:spacing w:val="-7"/>
                <w:sz w:val="22"/>
              </w:rPr>
              <w:t> </w:t>
            </w:r>
            <w:r>
              <w:rPr>
                <w:sz w:val="22"/>
              </w:rPr>
              <w:t>the</w:t>
            </w:r>
            <w:r>
              <w:rPr>
                <w:spacing w:val="-2"/>
                <w:sz w:val="22"/>
              </w:rPr>
              <w:t> </w:t>
            </w:r>
            <w:r>
              <w:rPr>
                <w:sz w:val="22"/>
              </w:rPr>
              <w:t>Head</w:t>
            </w:r>
            <w:r>
              <w:rPr>
                <w:spacing w:val="-2"/>
                <w:sz w:val="22"/>
              </w:rPr>
              <w:t> </w:t>
            </w:r>
            <w:r>
              <w:rPr>
                <w:sz w:val="22"/>
              </w:rPr>
              <w:t>Varsity</w:t>
            </w:r>
            <w:r>
              <w:rPr>
                <w:spacing w:val="-5"/>
                <w:sz w:val="22"/>
              </w:rPr>
              <w:t> </w:t>
            </w:r>
            <w:r>
              <w:rPr>
                <w:sz w:val="22"/>
              </w:rPr>
              <w:t>Coaches</w:t>
            </w:r>
            <w:r>
              <w:rPr>
                <w:spacing w:val="-4"/>
                <w:sz w:val="22"/>
              </w:rPr>
              <w:t> </w:t>
            </w:r>
            <w:r>
              <w:rPr>
                <w:sz w:val="22"/>
              </w:rPr>
              <w:t>for</w:t>
            </w:r>
            <w:r>
              <w:rPr>
                <w:spacing w:val="-2"/>
                <w:sz w:val="22"/>
              </w:rPr>
              <w:t> </w:t>
            </w:r>
            <w:r>
              <w:rPr>
                <w:sz w:val="22"/>
              </w:rPr>
              <w:t>the</w:t>
            </w:r>
            <w:r>
              <w:rPr>
                <w:spacing w:val="-2"/>
                <w:sz w:val="22"/>
              </w:rPr>
              <w:t> </w:t>
            </w:r>
            <w:r>
              <w:rPr>
                <w:sz w:val="22"/>
              </w:rPr>
              <w:t>Spring</w:t>
            </w:r>
            <w:r>
              <w:rPr>
                <w:spacing w:val="-2"/>
                <w:sz w:val="22"/>
              </w:rPr>
              <w:t> </w:t>
            </w:r>
            <w:r>
              <w:rPr>
                <w:sz w:val="22"/>
              </w:rPr>
              <w:t>Sports</w:t>
            </w:r>
            <w:r>
              <w:rPr>
                <w:spacing w:val="-3"/>
                <w:sz w:val="22"/>
              </w:rPr>
              <w:t> </w:t>
            </w:r>
            <w:r>
              <w:rPr>
                <w:sz w:val="22"/>
              </w:rPr>
              <w:t>Season</w:t>
            </w:r>
            <w:r>
              <w:rPr>
                <w:spacing w:val="-2"/>
                <w:sz w:val="22"/>
              </w:rPr>
              <w:t> </w:t>
            </w:r>
            <w:r>
              <w:rPr>
                <w:sz w:val="22"/>
              </w:rPr>
              <w:t>of</w:t>
            </w:r>
            <w:r>
              <w:rPr>
                <w:spacing w:val="-3"/>
                <w:sz w:val="22"/>
              </w:rPr>
              <w:t> </w:t>
            </w:r>
            <w:r>
              <w:rPr>
                <w:sz w:val="22"/>
              </w:rPr>
              <w:t>the</w:t>
            </w:r>
            <w:r>
              <w:rPr>
                <w:spacing w:val="-4"/>
                <w:sz w:val="22"/>
              </w:rPr>
              <w:t> </w:t>
            </w:r>
            <w:r>
              <w:rPr>
                <w:sz w:val="22"/>
              </w:rPr>
              <w:t>2023-24</w:t>
            </w:r>
            <w:r>
              <w:rPr>
                <w:spacing w:val="-2"/>
                <w:sz w:val="22"/>
              </w:rPr>
              <w:t> </w:t>
            </w:r>
            <w:r>
              <w:rPr>
                <w:sz w:val="22"/>
              </w:rPr>
              <w:t>school</w:t>
            </w:r>
            <w:r>
              <w:rPr>
                <w:spacing w:val="-4"/>
                <w:sz w:val="22"/>
              </w:rPr>
              <w:t> </w:t>
            </w:r>
            <w:r>
              <w:rPr>
                <w:sz w:val="22"/>
              </w:rPr>
              <w:t>year,</w:t>
            </w:r>
            <w:r>
              <w:rPr>
                <w:spacing w:val="-2"/>
                <w:sz w:val="22"/>
              </w:rPr>
              <w:t> </w:t>
            </w:r>
            <w:r>
              <w:rPr>
                <w:sz w:val="22"/>
              </w:rPr>
              <w:t>as</w:t>
            </w:r>
            <w:r>
              <w:rPr>
                <w:spacing w:val="-4"/>
                <w:sz w:val="22"/>
              </w:rPr>
              <w:t> </w:t>
            </w:r>
            <w:r>
              <w:rPr>
                <w:spacing w:val="-2"/>
                <w:sz w:val="22"/>
              </w:rPr>
              <w:t>follows:</w:t>
            </w:r>
          </w:p>
        </w:tc>
      </w:tr>
      <w:tr>
        <w:trPr>
          <w:trHeight w:val="345" w:hRule="atLeast"/>
        </w:trPr>
        <w:tc>
          <w:tcPr>
            <w:tcW w:w="10020" w:type="dxa"/>
            <w:gridSpan w:val="5"/>
          </w:tcPr>
          <w:p>
            <w:pPr>
              <w:pStyle w:val="TableParagraph"/>
              <w:spacing w:line="238" w:lineRule="exact" w:before="87"/>
              <w:ind w:left="775"/>
              <w:rPr>
                <w:b/>
                <w:sz w:val="22"/>
              </w:rPr>
            </w:pPr>
            <w:r>
              <w:rPr>
                <w:b/>
                <w:sz w:val="22"/>
              </w:rPr>
              <w:t>BASEBALL</w:t>
            </w:r>
            <w:r>
              <w:rPr>
                <w:b/>
                <w:spacing w:val="-10"/>
                <w:sz w:val="22"/>
              </w:rPr>
              <w:t> </w:t>
            </w:r>
            <w:r>
              <w:rPr>
                <w:b/>
                <w:spacing w:val="-2"/>
                <w:sz w:val="22"/>
              </w:rPr>
              <w:t>(Spring)</w:t>
            </w:r>
          </w:p>
        </w:tc>
      </w:tr>
      <w:tr>
        <w:trPr>
          <w:trHeight w:val="345" w:hRule="atLeast"/>
        </w:trPr>
        <w:tc>
          <w:tcPr>
            <w:tcW w:w="624" w:type="dxa"/>
          </w:tcPr>
          <w:p>
            <w:pPr>
              <w:pStyle w:val="TableParagraph"/>
              <w:spacing w:line="249" w:lineRule="exact"/>
              <w:ind w:right="98"/>
              <w:jc w:val="center"/>
              <w:rPr>
                <w:sz w:val="22"/>
              </w:rPr>
            </w:pPr>
            <w:r>
              <w:rPr>
                <w:spacing w:val="-5"/>
                <w:sz w:val="22"/>
              </w:rPr>
              <w:t>a.</w:t>
            </w:r>
          </w:p>
        </w:tc>
        <w:tc>
          <w:tcPr>
            <w:tcW w:w="1944" w:type="dxa"/>
          </w:tcPr>
          <w:p>
            <w:pPr>
              <w:pStyle w:val="TableParagraph"/>
              <w:spacing w:line="249" w:lineRule="exact"/>
              <w:ind w:left="151"/>
              <w:rPr>
                <w:sz w:val="22"/>
              </w:rPr>
            </w:pPr>
            <w:r>
              <w:rPr>
                <w:sz w:val="22"/>
              </w:rPr>
              <w:t>Head</w:t>
            </w:r>
            <w:r>
              <w:rPr>
                <w:spacing w:val="-5"/>
                <w:sz w:val="22"/>
              </w:rPr>
              <w:t> </w:t>
            </w:r>
            <w:r>
              <w:rPr>
                <w:sz w:val="22"/>
              </w:rPr>
              <w:t>Varsity</w:t>
            </w:r>
            <w:r>
              <w:rPr>
                <w:spacing w:val="-3"/>
                <w:sz w:val="22"/>
              </w:rPr>
              <w:t> </w:t>
            </w:r>
            <w:r>
              <w:rPr>
                <w:spacing w:val="-4"/>
                <w:sz w:val="22"/>
              </w:rPr>
              <w:t>Coach</w:t>
            </w:r>
          </w:p>
        </w:tc>
        <w:tc>
          <w:tcPr>
            <w:tcW w:w="1462" w:type="dxa"/>
          </w:tcPr>
          <w:p>
            <w:pPr>
              <w:pStyle w:val="TableParagraph"/>
              <w:rPr>
                <w:sz w:val="20"/>
              </w:rPr>
            </w:pPr>
          </w:p>
        </w:tc>
        <w:tc>
          <w:tcPr>
            <w:tcW w:w="2153" w:type="dxa"/>
          </w:tcPr>
          <w:p>
            <w:pPr>
              <w:pStyle w:val="TableParagraph"/>
              <w:spacing w:line="249" w:lineRule="exact"/>
              <w:ind w:left="345"/>
              <w:rPr>
                <w:sz w:val="22"/>
              </w:rPr>
            </w:pPr>
            <w:r>
              <w:rPr>
                <w:sz w:val="22"/>
              </w:rPr>
              <w:t>Brian</w:t>
            </w:r>
            <w:r>
              <w:rPr>
                <w:spacing w:val="-3"/>
                <w:sz w:val="22"/>
              </w:rPr>
              <w:t> </w:t>
            </w:r>
            <w:r>
              <w:rPr>
                <w:spacing w:val="-2"/>
                <w:sz w:val="22"/>
              </w:rPr>
              <w:t>Junker</w:t>
            </w:r>
          </w:p>
        </w:tc>
        <w:tc>
          <w:tcPr>
            <w:tcW w:w="3837" w:type="dxa"/>
          </w:tcPr>
          <w:p>
            <w:pPr>
              <w:pStyle w:val="TableParagraph"/>
              <w:rPr>
                <w:sz w:val="20"/>
              </w:rPr>
            </w:pPr>
          </w:p>
        </w:tc>
      </w:tr>
      <w:tr>
        <w:trPr>
          <w:trHeight w:val="344" w:hRule="atLeast"/>
        </w:trPr>
        <w:tc>
          <w:tcPr>
            <w:tcW w:w="10020" w:type="dxa"/>
            <w:gridSpan w:val="5"/>
          </w:tcPr>
          <w:p>
            <w:pPr>
              <w:pStyle w:val="TableParagraph"/>
              <w:spacing w:line="237" w:lineRule="exact" w:before="87"/>
              <w:ind w:left="775"/>
              <w:rPr>
                <w:b/>
                <w:sz w:val="22"/>
              </w:rPr>
            </w:pPr>
            <w:r>
              <w:rPr>
                <w:b/>
                <w:sz w:val="22"/>
              </w:rPr>
              <w:t>LACROSSE</w:t>
            </w:r>
            <w:r>
              <w:rPr>
                <w:b/>
                <w:spacing w:val="-9"/>
                <w:sz w:val="22"/>
              </w:rPr>
              <w:t> </w:t>
            </w:r>
            <w:r>
              <w:rPr>
                <w:b/>
                <w:spacing w:val="-2"/>
                <w:sz w:val="22"/>
              </w:rPr>
              <w:t>(Spring)</w:t>
            </w:r>
          </w:p>
        </w:tc>
      </w:tr>
      <w:tr>
        <w:trPr>
          <w:trHeight w:val="253" w:hRule="atLeast"/>
        </w:trPr>
        <w:tc>
          <w:tcPr>
            <w:tcW w:w="624" w:type="dxa"/>
          </w:tcPr>
          <w:p>
            <w:pPr>
              <w:pStyle w:val="TableParagraph"/>
              <w:spacing w:line="233" w:lineRule="exact"/>
              <w:ind w:left="3" w:right="99"/>
              <w:jc w:val="center"/>
              <w:rPr>
                <w:sz w:val="22"/>
              </w:rPr>
            </w:pPr>
            <w:r>
              <w:rPr>
                <w:spacing w:val="-5"/>
                <w:sz w:val="22"/>
              </w:rPr>
              <w:t>b.</w:t>
            </w:r>
          </w:p>
        </w:tc>
        <w:tc>
          <w:tcPr>
            <w:tcW w:w="3406" w:type="dxa"/>
            <w:gridSpan w:val="2"/>
          </w:tcPr>
          <w:p>
            <w:pPr>
              <w:pStyle w:val="TableParagraph"/>
              <w:spacing w:line="233" w:lineRule="exact"/>
              <w:ind w:left="151"/>
              <w:rPr>
                <w:sz w:val="22"/>
              </w:rPr>
            </w:pPr>
            <w:r>
              <w:rPr>
                <w:sz w:val="22"/>
              </w:rPr>
              <w:t>Girls</w:t>
            </w:r>
            <w:r>
              <w:rPr>
                <w:spacing w:val="-4"/>
                <w:sz w:val="22"/>
              </w:rPr>
              <w:t> </w:t>
            </w:r>
            <w:r>
              <w:rPr>
                <w:sz w:val="22"/>
              </w:rPr>
              <w:t>Head</w:t>
            </w:r>
            <w:r>
              <w:rPr>
                <w:spacing w:val="-4"/>
                <w:sz w:val="22"/>
              </w:rPr>
              <w:t> </w:t>
            </w:r>
            <w:r>
              <w:rPr>
                <w:sz w:val="22"/>
              </w:rPr>
              <w:t>Varsity</w:t>
            </w:r>
            <w:r>
              <w:rPr>
                <w:spacing w:val="-3"/>
                <w:sz w:val="22"/>
              </w:rPr>
              <w:t> </w:t>
            </w:r>
            <w:r>
              <w:rPr>
                <w:spacing w:val="-2"/>
                <w:sz w:val="22"/>
              </w:rPr>
              <w:t>Coach</w:t>
            </w:r>
          </w:p>
        </w:tc>
        <w:tc>
          <w:tcPr>
            <w:tcW w:w="2153" w:type="dxa"/>
          </w:tcPr>
          <w:p>
            <w:pPr>
              <w:pStyle w:val="TableParagraph"/>
              <w:spacing w:line="233" w:lineRule="exact"/>
              <w:ind w:left="345" w:right="-15"/>
              <w:rPr>
                <w:sz w:val="22"/>
              </w:rPr>
            </w:pPr>
            <w:r>
              <w:rPr>
                <w:sz w:val="22"/>
              </w:rPr>
              <w:t>Alessandra</w:t>
            </w:r>
            <w:r>
              <w:rPr>
                <w:spacing w:val="-6"/>
                <w:sz w:val="22"/>
              </w:rPr>
              <w:t> </w:t>
            </w:r>
            <w:r>
              <w:rPr>
                <w:spacing w:val="-2"/>
                <w:sz w:val="22"/>
              </w:rPr>
              <w:t>Nicholas</w:t>
            </w:r>
          </w:p>
        </w:tc>
        <w:tc>
          <w:tcPr>
            <w:tcW w:w="3837" w:type="dxa"/>
          </w:tcPr>
          <w:p>
            <w:pPr>
              <w:pStyle w:val="TableParagraph"/>
              <w:rPr>
                <w:sz w:val="18"/>
              </w:rPr>
            </w:pPr>
          </w:p>
        </w:tc>
      </w:tr>
      <w:tr>
        <w:trPr>
          <w:trHeight w:val="345" w:hRule="atLeast"/>
        </w:trPr>
        <w:tc>
          <w:tcPr>
            <w:tcW w:w="624" w:type="dxa"/>
          </w:tcPr>
          <w:p>
            <w:pPr>
              <w:pStyle w:val="TableParagraph"/>
              <w:spacing w:line="249" w:lineRule="exact"/>
              <w:ind w:right="98"/>
              <w:jc w:val="center"/>
              <w:rPr>
                <w:sz w:val="22"/>
              </w:rPr>
            </w:pPr>
            <w:r>
              <w:rPr>
                <w:spacing w:val="-5"/>
                <w:sz w:val="22"/>
              </w:rPr>
              <w:t>c.</w:t>
            </w:r>
          </w:p>
        </w:tc>
        <w:tc>
          <w:tcPr>
            <w:tcW w:w="3406" w:type="dxa"/>
            <w:gridSpan w:val="2"/>
          </w:tcPr>
          <w:p>
            <w:pPr>
              <w:pStyle w:val="TableParagraph"/>
              <w:spacing w:line="249" w:lineRule="exact"/>
              <w:ind w:left="151"/>
              <w:rPr>
                <w:sz w:val="22"/>
              </w:rPr>
            </w:pPr>
            <w:r>
              <w:rPr>
                <w:sz w:val="22"/>
              </w:rPr>
              <w:t>Boys</w:t>
            </w:r>
            <w:r>
              <w:rPr>
                <w:spacing w:val="-2"/>
                <w:sz w:val="22"/>
              </w:rPr>
              <w:t> </w:t>
            </w:r>
            <w:r>
              <w:rPr>
                <w:sz w:val="22"/>
              </w:rPr>
              <w:t>Head</w:t>
            </w:r>
            <w:r>
              <w:rPr>
                <w:spacing w:val="-1"/>
                <w:sz w:val="22"/>
              </w:rPr>
              <w:t> </w:t>
            </w:r>
            <w:r>
              <w:rPr>
                <w:sz w:val="22"/>
              </w:rPr>
              <w:t>Varsity</w:t>
            </w:r>
            <w:r>
              <w:rPr>
                <w:spacing w:val="-1"/>
                <w:sz w:val="22"/>
              </w:rPr>
              <w:t> </w:t>
            </w:r>
            <w:r>
              <w:rPr>
                <w:spacing w:val="-4"/>
                <w:sz w:val="22"/>
              </w:rPr>
              <w:t>Coach</w:t>
            </w:r>
          </w:p>
        </w:tc>
        <w:tc>
          <w:tcPr>
            <w:tcW w:w="2153" w:type="dxa"/>
          </w:tcPr>
          <w:p>
            <w:pPr>
              <w:pStyle w:val="TableParagraph"/>
              <w:spacing w:line="249" w:lineRule="exact"/>
              <w:ind w:left="345"/>
              <w:rPr>
                <w:sz w:val="22"/>
              </w:rPr>
            </w:pPr>
            <w:r>
              <w:rPr>
                <w:sz w:val="22"/>
              </w:rPr>
              <w:t>Jonathan</w:t>
            </w:r>
            <w:r>
              <w:rPr>
                <w:spacing w:val="-4"/>
                <w:sz w:val="22"/>
              </w:rPr>
              <w:t> </w:t>
            </w:r>
            <w:r>
              <w:rPr>
                <w:spacing w:val="-2"/>
                <w:sz w:val="22"/>
              </w:rPr>
              <w:t>Monahan</w:t>
            </w:r>
          </w:p>
        </w:tc>
        <w:tc>
          <w:tcPr>
            <w:tcW w:w="3837" w:type="dxa"/>
          </w:tcPr>
          <w:p>
            <w:pPr>
              <w:pStyle w:val="TableParagraph"/>
              <w:rPr>
                <w:sz w:val="20"/>
              </w:rPr>
            </w:pPr>
          </w:p>
        </w:tc>
      </w:tr>
      <w:tr>
        <w:trPr>
          <w:trHeight w:val="344" w:hRule="atLeast"/>
        </w:trPr>
        <w:tc>
          <w:tcPr>
            <w:tcW w:w="10020" w:type="dxa"/>
            <w:gridSpan w:val="5"/>
          </w:tcPr>
          <w:p>
            <w:pPr>
              <w:pStyle w:val="TableParagraph"/>
              <w:spacing w:line="237" w:lineRule="exact" w:before="87"/>
              <w:ind w:left="775"/>
              <w:rPr>
                <w:b/>
                <w:sz w:val="22"/>
              </w:rPr>
            </w:pPr>
            <w:r>
              <w:rPr>
                <w:b/>
                <w:sz w:val="22"/>
              </w:rPr>
              <w:t>SOFTBALL</w:t>
            </w:r>
            <w:r>
              <w:rPr>
                <w:b/>
                <w:spacing w:val="-6"/>
                <w:sz w:val="22"/>
              </w:rPr>
              <w:t> </w:t>
            </w:r>
            <w:r>
              <w:rPr>
                <w:b/>
                <w:spacing w:val="-2"/>
                <w:sz w:val="22"/>
              </w:rPr>
              <w:t>(Spring)</w:t>
            </w:r>
          </w:p>
        </w:tc>
      </w:tr>
      <w:tr>
        <w:trPr>
          <w:trHeight w:val="344" w:hRule="atLeast"/>
        </w:trPr>
        <w:tc>
          <w:tcPr>
            <w:tcW w:w="624" w:type="dxa"/>
          </w:tcPr>
          <w:p>
            <w:pPr>
              <w:pStyle w:val="TableParagraph"/>
              <w:spacing w:line="248" w:lineRule="exact"/>
              <w:ind w:left="3" w:right="99"/>
              <w:jc w:val="center"/>
              <w:rPr>
                <w:sz w:val="22"/>
              </w:rPr>
            </w:pPr>
            <w:r>
              <w:rPr>
                <w:spacing w:val="-5"/>
                <w:sz w:val="22"/>
              </w:rPr>
              <w:t>d.</w:t>
            </w:r>
          </w:p>
        </w:tc>
        <w:tc>
          <w:tcPr>
            <w:tcW w:w="1944" w:type="dxa"/>
          </w:tcPr>
          <w:p>
            <w:pPr>
              <w:pStyle w:val="TableParagraph"/>
              <w:spacing w:line="248" w:lineRule="exact"/>
              <w:ind w:left="151"/>
              <w:rPr>
                <w:sz w:val="22"/>
              </w:rPr>
            </w:pPr>
            <w:r>
              <w:rPr>
                <w:sz w:val="22"/>
              </w:rPr>
              <w:t>Head</w:t>
            </w:r>
            <w:r>
              <w:rPr>
                <w:spacing w:val="-4"/>
                <w:sz w:val="22"/>
              </w:rPr>
              <w:t> </w:t>
            </w:r>
            <w:r>
              <w:rPr>
                <w:sz w:val="22"/>
              </w:rPr>
              <w:t>Varsity</w:t>
            </w:r>
            <w:r>
              <w:rPr>
                <w:spacing w:val="-3"/>
                <w:sz w:val="22"/>
              </w:rPr>
              <w:t> </w:t>
            </w:r>
            <w:r>
              <w:rPr>
                <w:spacing w:val="-2"/>
                <w:sz w:val="22"/>
              </w:rPr>
              <w:t>Coach</w:t>
            </w:r>
          </w:p>
        </w:tc>
        <w:tc>
          <w:tcPr>
            <w:tcW w:w="1462" w:type="dxa"/>
          </w:tcPr>
          <w:p>
            <w:pPr>
              <w:pStyle w:val="TableParagraph"/>
              <w:rPr>
                <w:sz w:val="20"/>
              </w:rPr>
            </w:pPr>
          </w:p>
        </w:tc>
        <w:tc>
          <w:tcPr>
            <w:tcW w:w="2153" w:type="dxa"/>
          </w:tcPr>
          <w:p>
            <w:pPr>
              <w:pStyle w:val="TableParagraph"/>
              <w:spacing w:line="248" w:lineRule="exact"/>
              <w:ind w:left="345"/>
              <w:rPr>
                <w:sz w:val="22"/>
              </w:rPr>
            </w:pPr>
            <w:r>
              <w:rPr>
                <w:sz w:val="22"/>
              </w:rPr>
              <w:t>Thomas</w:t>
            </w:r>
            <w:r>
              <w:rPr>
                <w:spacing w:val="-2"/>
                <w:sz w:val="22"/>
              </w:rPr>
              <w:t> Sorce</w:t>
            </w:r>
          </w:p>
        </w:tc>
        <w:tc>
          <w:tcPr>
            <w:tcW w:w="3837" w:type="dxa"/>
          </w:tcPr>
          <w:p>
            <w:pPr>
              <w:pStyle w:val="TableParagraph"/>
              <w:rPr>
                <w:sz w:val="20"/>
              </w:rPr>
            </w:pPr>
          </w:p>
        </w:tc>
      </w:tr>
      <w:tr>
        <w:trPr>
          <w:trHeight w:val="345" w:hRule="atLeast"/>
        </w:trPr>
        <w:tc>
          <w:tcPr>
            <w:tcW w:w="624" w:type="dxa"/>
          </w:tcPr>
          <w:p>
            <w:pPr>
              <w:pStyle w:val="TableParagraph"/>
              <w:rPr>
                <w:sz w:val="20"/>
              </w:rPr>
            </w:pPr>
          </w:p>
        </w:tc>
        <w:tc>
          <w:tcPr>
            <w:tcW w:w="1944" w:type="dxa"/>
          </w:tcPr>
          <w:p>
            <w:pPr>
              <w:pStyle w:val="TableParagraph"/>
              <w:spacing w:line="238" w:lineRule="exact" w:before="87"/>
              <w:ind w:left="151"/>
              <w:rPr>
                <w:b/>
                <w:sz w:val="22"/>
              </w:rPr>
            </w:pPr>
            <w:r>
              <w:rPr>
                <w:b/>
                <w:sz w:val="22"/>
              </w:rPr>
              <w:t>TENNIS</w:t>
            </w:r>
            <w:r>
              <w:rPr>
                <w:b/>
                <w:spacing w:val="-6"/>
                <w:sz w:val="22"/>
              </w:rPr>
              <w:t> </w:t>
            </w:r>
            <w:r>
              <w:rPr>
                <w:b/>
                <w:spacing w:val="-2"/>
                <w:sz w:val="22"/>
              </w:rPr>
              <w:t>(Spring)</w:t>
            </w:r>
          </w:p>
        </w:tc>
        <w:tc>
          <w:tcPr>
            <w:tcW w:w="1462" w:type="dxa"/>
          </w:tcPr>
          <w:p>
            <w:pPr>
              <w:pStyle w:val="TableParagraph"/>
              <w:rPr>
                <w:sz w:val="20"/>
              </w:rPr>
            </w:pPr>
          </w:p>
        </w:tc>
        <w:tc>
          <w:tcPr>
            <w:tcW w:w="2153" w:type="dxa"/>
          </w:tcPr>
          <w:p>
            <w:pPr>
              <w:pStyle w:val="TableParagraph"/>
              <w:rPr>
                <w:sz w:val="20"/>
              </w:rPr>
            </w:pPr>
          </w:p>
        </w:tc>
        <w:tc>
          <w:tcPr>
            <w:tcW w:w="3837" w:type="dxa"/>
          </w:tcPr>
          <w:p>
            <w:pPr>
              <w:pStyle w:val="TableParagraph"/>
              <w:rPr>
                <w:sz w:val="20"/>
              </w:rPr>
            </w:pPr>
          </w:p>
        </w:tc>
      </w:tr>
      <w:tr>
        <w:trPr>
          <w:trHeight w:val="345" w:hRule="atLeast"/>
        </w:trPr>
        <w:tc>
          <w:tcPr>
            <w:tcW w:w="624" w:type="dxa"/>
          </w:tcPr>
          <w:p>
            <w:pPr>
              <w:pStyle w:val="TableParagraph"/>
              <w:spacing w:line="249" w:lineRule="exact"/>
              <w:ind w:right="98"/>
              <w:jc w:val="center"/>
              <w:rPr>
                <w:sz w:val="22"/>
              </w:rPr>
            </w:pPr>
            <w:r>
              <w:rPr>
                <w:spacing w:val="-5"/>
                <w:sz w:val="22"/>
              </w:rPr>
              <w:t>e.</w:t>
            </w:r>
          </w:p>
        </w:tc>
        <w:tc>
          <w:tcPr>
            <w:tcW w:w="3406" w:type="dxa"/>
            <w:gridSpan w:val="2"/>
          </w:tcPr>
          <w:p>
            <w:pPr>
              <w:pStyle w:val="TableParagraph"/>
              <w:spacing w:line="249" w:lineRule="exact"/>
              <w:ind w:left="151"/>
              <w:rPr>
                <w:sz w:val="22"/>
              </w:rPr>
            </w:pPr>
            <w:r>
              <w:rPr>
                <w:sz w:val="22"/>
              </w:rPr>
              <w:t>Boys</w:t>
            </w:r>
            <w:r>
              <w:rPr>
                <w:spacing w:val="-2"/>
                <w:sz w:val="22"/>
              </w:rPr>
              <w:t> </w:t>
            </w:r>
            <w:r>
              <w:rPr>
                <w:sz w:val="22"/>
              </w:rPr>
              <w:t>Head</w:t>
            </w:r>
            <w:r>
              <w:rPr>
                <w:spacing w:val="-2"/>
                <w:sz w:val="22"/>
              </w:rPr>
              <w:t> </w:t>
            </w:r>
            <w:r>
              <w:rPr>
                <w:sz w:val="22"/>
              </w:rPr>
              <w:t>Varsity</w:t>
            </w:r>
            <w:r>
              <w:rPr>
                <w:spacing w:val="-2"/>
                <w:sz w:val="22"/>
              </w:rPr>
              <w:t> </w:t>
            </w:r>
            <w:r>
              <w:rPr>
                <w:spacing w:val="-4"/>
                <w:sz w:val="22"/>
              </w:rPr>
              <w:t>Coach</w:t>
            </w:r>
          </w:p>
        </w:tc>
        <w:tc>
          <w:tcPr>
            <w:tcW w:w="2153" w:type="dxa"/>
          </w:tcPr>
          <w:p>
            <w:pPr>
              <w:pStyle w:val="TableParagraph"/>
              <w:spacing w:line="249" w:lineRule="exact"/>
              <w:ind w:left="345"/>
              <w:rPr>
                <w:sz w:val="22"/>
              </w:rPr>
            </w:pPr>
            <w:r>
              <w:rPr>
                <w:sz w:val="22"/>
              </w:rPr>
              <w:t>Brian</w:t>
            </w:r>
            <w:r>
              <w:rPr>
                <w:spacing w:val="-2"/>
                <w:sz w:val="22"/>
              </w:rPr>
              <w:t> Duermeyer</w:t>
            </w:r>
          </w:p>
        </w:tc>
        <w:tc>
          <w:tcPr>
            <w:tcW w:w="3837" w:type="dxa"/>
          </w:tcPr>
          <w:p>
            <w:pPr>
              <w:pStyle w:val="TableParagraph"/>
              <w:rPr>
                <w:sz w:val="20"/>
              </w:rPr>
            </w:pPr>
          </w:p>
        </w:tc>
      </w:tr>
      <w:tr>
        <w:trPr>
          <w:trHeight w:val="344" w:hRule="atLeast"/>
        </w:trPr>
        <w:tc>
          <w:tcPr>
            <w:tcW w:w="624" w:type="dxa"/>
          </w:tcPr>
          <w:p>
            <w:pPr>
              <w:pStyle w:val="TableParagraph"/>
              <w:rPr>
                <w:sz w:val="20"/>
              </w:rPr>
            </w:pPr>
          </w:p>
        </w:tc>
        <w:tc>
          <w:tcPr>
            <w:tcW w:w="1944" w:type="dxa"/>
          </w:tcPr>
          <w:p>
            <w:pPr>
              <w:pStyle w:val="TableParagraph"/>
              <w:spacing w:line="237" w:lineRule="exact" w:before="88"/>
              <w:ind w:left="151"/>
              <w:rPr>
                <w:b/>
                <w:sz w:val="22"/>
              </w:rPr>
            </w:pPr>
            <w:r>
              <w:rPr>
                <w:b/>
                <w:sz w:val="22"/>
              </w:rPr>
              <w:t>TRACK</w:t>
            </w:r>
            <w:r>
              <w:rPr>
                <w:b/>
                <w:spacing w:val="-6"/>
                <w:sz w:val="22"/>
              </w:rPr>
              <w:t> </w:t>
            </w:r>
            <w:r>
              <w:rPr>
                <w:b/>
                <w:spacing w:val="-2"/>
                <w:sz w:val="22"/>
              </w:rPr>
              <w:t>(Spring)</w:t>
            </w:r>
          </w:p>
        </w:tc>
        <w:tc>
          <w:tcPr>
            <w:tcW w:w="1462" w:type="dxa"/>
          </w:tcPr>
          <w:p>
            <w:pPr>
              <w:pStyle w:val="TableParagraph"/>
              <w:rPr>
                <w:sz w:val="20"/>
              </w:rPr>
            </w:pPr>
          </w:p>
        </w:tc>
        <w:tc>
          <w:tcPr>
            <w:tcW w:w="2153" w:type="dxa"/>
          </w:tcPr>
          <w:p>
            <w:pPr>
              <w:pStyle w:val="TableParagraph"/>
              <w:rPr>
                <w:sz w:val="20"/>
              </w:rPr>
            </w:pPr>
          </w:p>
        </w:tc>
        <w:tc>
          <w:tcPr>
            <w:tcW w:w="3837" w:type="dxa"/>
          </w:tcPr>
          <w:p>
            <w:pPr>
              <w:pStyle w:val="TableParagraph"/>
              <w:rPr>
                <w:sz w:val="20"/>
              </w:rPr>
            </w:pPr>
          </w:p>
        </w:tc>
      </w:tr>
      <w:tr>
        <w:trPr>
          <w:trHeight w:val="252" w:hRule="atLeast"/>
        </w:trPr>
        <w:tc>
          <w:tcPr>
            <w:tcW w:w="624" w:type="dxa"/>
          </w:tcPr>
          <w:p>
            <w:pPr>
              <w:pStyle w:val="TableParagraph"/>
              <w:spacing w:line="232" w:lineRule="exact"/>
              <w:ind w:left="7" w:right="99"/>
              <w:jc w:val="center"/>
              <w:rPr>
                <w:sz w:val="22"/>
              </w:rPr>
            </w:pPr>
            <w:r>
              <w:rPr>
                <w:spacing w:val="-5"/>
                <w:sz w:val="22"/>
              </w:rPr>
              <w:t>f.</w:t>
            </w:r>
          </w:p>
        </w:tc>
        <w:tc>
          <w:tcPr>
            <w:tcW w:w="3406" w:type="dxa"/>
            <w:gridSpan w:val="2"/>
          </w:tcPr>
          <w:p>
            <w:pPr>
              <w:pStyle w:val="TableParagraph"/>
              <w:spacing w:line="232" w:lineRule="exact"/>
              <w:ind w:left="151"/>
              <w:rPr>
                <w:sz w:val="22"/>
              </w:rPr>
            </w:pPr>
            <w:r>
              <w:rPr>
                <w:sz w:val="22"/>
              </w:rPr>
              <w:t>Boys</w:t>
            </w:r>
            <w:r>
              <w:rPr>
                <w:spacing w:val="-3"/>
                <w:sz w:val="22"/>
              </w:rPr>
              <w:t> </w:t>
            </w:r>
            <w:r>
              <w:rPr>
                <w:sz w:val="22"/>
              </w:rPr>
              <w:t>Head</w:t>
            </w:r>
            <w:r>
              <w:rPr>
                <w:spacing w:val="-2"/>
                <w:sz w:val="22"/>
              </w:rPr>
              <w:t> </w:t>
            </w:r>
            <w:r>
              <w:rPr>
                <w:sz w:val="22"/>
              </w:rPr>
              <w:t>Varsity</w:t>
            </w:r>
            <w:r>
              <w:rPr>
                <w:spacing w:val="-2"/>
                <w:sz w:val="22"/>
              </w:rPr>
              <w:t> </w:t>
            </w:r>
            <w:r>
              <w:rPr>
                <w:spacing w:val="-4"/>
                <w:sz w:val="22"/>
              </w:rPr>
              <w:t>Coach</w:t>
            </w:r>
          </w:p>
        </w:tc>
        <w:tc>
          <w:tcPr>
            <w:tcW w:w="2153" w:type="dxa"/>
          </w:tcPr>
          <w:p>
            <w:pPr>
              <w:pStyle w:val="TableParagraph"/>
              <w:spacing w:line="232" w:lineRule="exact"/>
              <w:ind w:left="345"/>
              <w:rPr>
                <w:sz w:val="22"/>
              </w:rPr>
            </w:pPr>
            <w:r>
              <w:rPr>
                <w:sz w:val="22"/>
              </w:rPr>
              <w:t>Shawn</w:t>
            </w:r>
            <w:r>
              <w:rPr>
                <w:spacing w:val="-2"/>
                <w:sz w:val="22"/>
              </w:rPr>
              <w:t> </w:t>
            </w:r>
            <w:r>
              <w:rPr>
                <w:spacing w:val="-4"/>
                <w:sz w:val="22"/>
              </w:rPr>
              <w:t>Ryan</w:t>
            </w:r>
          </w:p>
        </w:tc>
        <w:tc>
          <w:tcPr>
            <w:tcW w:w="3837" w:type="dxa"/>
          </w:tcPr>
          <w:p>
            <w:pPr>
              <w:pStyle w:val="TableParagraph"/>
              <w:rPr>
                <w:sz w:val="18"/>
              </w:rPr>
            </w:pPr>
          </w:p>
        </w:tc>
      </w:tr>
      <w:tr>
        <w:trPr>
          <w:trHeight w:val="344" w:hRule="atLeast"/>
        </w:trPr>
        <w:tc>
          <w:tcPr>
            <w:tcW w:w="624" w:type="dxa"/>
          </w:tcPr>
          <w:p>
            <w:pPr>
              <w:pStyle w:val="TableParagraph"/>
              <w:spacing w:line="248" w:lineRule="exact"/>
              <w:ind w:left="3" w:right="99"/>
              <w:jc w:val="center"/>
              <w:rPr>
                <w:sz w:val="22"/>
              </w:rPr>
            </w:pPr>
            <w:r>
              <w:rPr>
                <w:spacing w:val="-5"/>
                <w:sz w:val="22"/>
              </w:rPr>
              <w:t>g.</w:t>
            </w:r>
          </w:p>
        </w:tc>
        <w:tc>
          <w:tcPr>
            <w:tcW w:w="3406" w:type="dxa"/>
            <w:gridSpan w:val="2"/>
          </w:tcPr>
          <w:p>
            <w:pPr>
              <w:pStyle w:val="TableParagraph"/>
              <w:spacing w:line="248" w:lineRule="exact"/>
              <w:ind w:left="151"/>
              <w:rPr>
                <w:sz w:val="22"/>
              </w:rPr>
            </w:pPr>
            <w:r>
              <w:rPr>
                <w:sz w:val="22"/>
              </w:rPr>
              <w:t>Girls</w:t>
            </w:r>
            <w:r>
              <w:rPr>
                <w:spacing w:val="-4"/>
                <w:sz w:val="22"/>
              </w:rPr>
              <w:t> </w:t>
            </w:r>
            <w:r>
              <w:rPr>
                <w:sz w:val="22"/>
              </w:rPr>
              <w:t>Head</w:t>
            </w:r>
            <w:r>
              <w:rPr>
                <w:spacing w:val="-4"/>
                <w:sz w:val="22"/>
              </w:rPr>
              <w:t> </w:t>
            </w:r>
            <w:r>
              <w:rPr>
                <w:sz w:val="22"/>
              </w:rPr>
              <w:t>Varsity</w:t>
            </w:r>
            <w:r>
              <w:rPr>
                <w:spacing w:val="-4"/>
                <w:sz w:val="22"/>
              </w:rPr>
              <w:t> Coach</w:t>
            </w:r>
          </w:p>
        </w:tc>
        <w:tc>
          <w:tcPr>
            <w:tcW w:w="5990" w:type="dxa"/>
            <w:gridSpan w:val="2"/>
          </w:tcPr>
          <w:p>
            <w:pPr>
              <w:pStyle w:val="TableParagraph"/>
              <w:spacing w:line="248" w:lineRule="exact"/>
              <w:ind w:left="345"/>
              <w:rPr>
                <w:b/>
                <w:sz w:val="18"/>
              </w:rPr>
            </w:pPr>
            <w:r>
              <w:rPr>
                <w:sz w:val="22"/>
              </w:rPr>
              <w:t>Jason</w:t>
            </w:r>
            <w:r>
              <w:rPr>
                <w:spacing w:val="-2"/>
                <w:sz w:val="22"/>
              </w:rPr>
              <w:t> </w:t>
            </w:r>
            <w:r>
              <w:rPr>
                <w:sz w:val="22"/>
              </w:rPr>
              <w:t>Filo</w:t>
            </w:r>
            <w:r>
              <w:rPr>
                <w:spacing w:val="-2"/>
                <w:sz w:val="22"/>
              </w:rPr>
              <w:t> </w:t>
            </w:r>
            <w:r>
              <w:rPr>
                <w:b/>
                <w:sz w:val="18"/>
              </w:rPr>
              <w:t>(Initial</w:t>
            </w:r>
            <w:r>
              <w:rPr>
                <w:b/>
                <w:spacing w:val="-4"/>
                <w:sz w:val="18"/>
              </w:rPr>
              <w:t> </w:t>
            </w:r>
            <w:r>
              <w:rPr>
                <w:b/>
                <w:sz w:val="18"/>
              </w:rPr>
              <w:t>2-yr</w:t>
            </w:r>
            <w:r>
              <w:rPr>
                <w:b/>
                <w:spacing w:val="-2"/>
                <w:sz w:val="18"/>
              </w:rPr>
              <w:t> </w:t>
            </w:r>
            <w:r>
              <w:rPr>
                <w:b/>
                <w:sz w:val="18"/>
              </w:rPr>
              <w:t>Contract</w:t>
            </w:r>
            <w:r>
              <w:rPr>
                <w:b/>
                <w:spacing w:val="-1"/>
                <w:sz w:val="18"/>
              </w:rPr>
              <w:t> </w:t>
            </w:r>
            <w:r>
              <w:rPr>
                <w:b/>
                <w:sz w:val="18"/>
              </w:rPr>
              <w:t>2023-</w:t>
            </w:r>
            <w:r>
              <w:rPr>
                <w:b/>
                <w:spacing w:val="-5"/>
                <w:sz w:val="18"/>
              </w:rPr>
              <w:t>25)</w:t>
            </w:r>
          </w:p>
        </w:tc>
      </w:tr>
      <w:tr>
        <w:trPr>
          <w:trHeight w:val="345" w:hRule="atLeast"/>
        </w:trPr>
        <w:tc>
          <w:tcPr>
            <w:tcW w:w="10020" w:type="dxa"/>
            <w:gridSpan w:val="5"/>
          </w:tcPr>
          <w:p>
            <w:pPr>
              <w:pStyle w:val="TableParagraph"/>
              <w:spacing w:line="238" w:lineRule="exact" w:before="87"/>
              <w:ind w:left="775"/>
              <w:rPr>
                <w:b/>
                <w:sz w:val="22"/>
              </w:rPr>
            </w:pPr>
            <w:r>
              <w:rPr>
                <w:b/>
                <w:sz w:val="22"/>
              </w:rPr>
              <w:t>VOLLEYBALL</w:t>
            </w:r>
            <w:r>
              <w:rPr>
                <w:b/>
                <w:spacing w:val="-9"/>
                <w:sz w:val="22"/>
              </w:rPr>
              <w:t> </w:t>
            </w:r>
            <w:r>
              <w:rPr>
                <w:b/>
                <w:spacing w:val="-2"/>
                <w:sz w:val="22"/>
              </w:rPr>
              <w:t>(Spring)</w:t>
            </w:r>
          </w:p>
        </w:tc>
      </w:tr>
      <w:tr>
        <w:trPr>
          <w:trHeight w:val="377" w:hRule="atLeast"/>
        </w:trPr>
        <w:tc>
          <w:tcPr>
            <w:tcW w:w="624" w:type="dxa"/>
          </w:tcPr>
          <w:p>
            <w:pPr>
              <w:pStyle w:val="TableParagraph"/>
              <w:spacing w:line="249" w:lineRule="exact"/>
              <w:ind w:left="3" w:right="99"/>
              <w:jc w:val="center"/>
              <w:rPr>
                <w:sz w:val="22"/>
              </w:rPr>
            </w:pPr>
            <w:r>
              <w:rPr>
                <w:spacing w:val="-5"/>
                <w:sz w:val="22"/>
              </w:rPr>
              <w:t>h.</w:t>
            </w:r>
          </w:p>
        </w:tc>
        <w:tc>
          <w:tcPr>
            <w:tcW w:w="3406" w:type="dxa"/>
            <w:gridSpan w:val="2"/>
          </w:tcPr>
          <w:p>
            <w:pPr>
              <w:pStyle w:val="TableParagraph"/>
              <w:spacing w:line="249" w:lineRule="exact"/>
              <w:ind w:left="151"/>
              <w:rPr>
                <w:sz w:val="22"/>
              </w:rPr>
            </w:pPr>
            <w:r>
              <w:rPr>
                <w:sz w:val="22"/>
              </w:rPr>
              <w:t>Boys</w:t>
            </w:r>
            <w:r>
              <w:rPr>
                <w:spacing w:val="-2"/>
                <w:sz w:val="22"/>
              </w:rPr>
              <w:t> </w:t>
            </w:r>
            <w:r>
              <w:rPr>
                <w:sz w:val="22"/>
              </w:rPr>
              <w:t>Head</w:t>
            </w:r>
            <w:r>
              <w:rPr>
                <w:spacing w:val="-2"/>
                <w:sz w:val="22"/>
              </w:rPr>
              <w:t> </w:t>
            </w:r>
            <w:r>
              <w:rPr>
                <w:sz w:val="22"/>
              </w:rPr>
              <w:t>Varsity</w:t>
            </w:r>
            <w:r>
              <w:rPr>
                <w:spacing w:val="-2"/>
                <w:sz w:val="22"/>
              </w:rPr>
              <w:t> </w:t>
            </w:r>
            <w:r>
              <w:rPr>
                <w:spacing w:val="-4"/>
                <w:sz w:val="22"/>
              </w:rPr>
              <w:t>Coach</w:t>
            </w:r>
          </w:p>
        </w:tc>
        <w:tc>
          <w:tcPr>
            <w:tcW w:w="2153" w:type="dxa"/>
          </w:tcPr>
          <w:p>
            <w:pPr>
              <w:pStyle w:val="TableParagraph"/>
              <w:spacing w:line="249" w:lineRule="exact"/>
              <w:ind w:left="345"/>
              <w:rPr>
                <w:sz w:val="22"/>
              </w:rPr>
            </w:pPr>
            <w:r>
              <w:rPr>
                <w:sz w:val="22"/>
              </w:rPr>
              <w:t>Paul</w:t>
            </w:r>
            <w:r>
              <w:rPr>
                <w:spacing w:val="1"/>
                <w:sz w:val="22"/>
              </w:rPr>
              <w:t> </w:t>
            </w:r>
            <w:r>
              <w:rPr>
                <w:spacing w:val="-2"/>
                <w:sz w:val="22"/>
              </w:rPr>
              <w:t>Stadelman</w:t>
            </w:r>
          </w:p>
        </w:tc>
        <w:tc>
          <w:tcPr>
            <w:tcW w:w="3837" w:type="dxa"/>
          </w:tcPr>
          <w:p>
            <w:pPr>
              <w:pStyle w:val="TableParagraph"/>
              <w:rPr>
                <w:sz w:val="20"/>
              </w:rPr>
            </w:pPr>
          </w:p>
        </w:tc>
      </w:tr>
      <w:tr>
        <w:trPr>
          <w:trHeight w:val="474" w:hRule="atLeast"/>
        </w:trPr>
        <w:tc>
          <w:tcPr>
            <w:tcW w:w="624" w:type="dxa"/>
          </w:tcPr>
          <w:p>
            <w:pPr>
              <w:pStyle w:val="TableParagraph"/>
              <w:spacing w:before="125"/>
              <w:ind w:right="98"/>
              <w:jc w:val="center"/>
              <w:rPr>
                <w:sz w:val="22"/>
              </w:rPr>
            </w:pPr>
            <w:r>
              <w:rPr>
                <w:spacing w:val="-5"/>
                <w:sz w:val="22"/>
              </w:rPr>
              <w:t>B.9</w:t>
            </w:r>
          </w:p>
        </w:tc>
        <w:tc>
          <w:tcPr>
            <w:tcW w:w="9396" w:type="dxa"/>
            <w:gridSpan w:val="4"/>
          </w:tcPr>
          <w:p>
            <w:pPr>
              <w:pStyle w:val="TableParagraph"/>
              <w:spacing w:before="125"/>
              <w:ind w:left="151"/>
              <w:rPr>
                <w:sz w:val="22"/>
              </w:rPr>
            </w:pPr>
            <w:r>
              <w:rPr>
                <w:sz w:val="22"/>
              </w:rPr>
              <w:t>Approve</w:t>
            </w:r>
            <w:r>
              <w:rPr>
                <w:spacing w:val="-5"/>
                <w:sz w:val="22"/>
              </w:rPr>
              <w:t> </w:t>
            </w:r>
            <w:r>
              <w:rPr>
                <w:sz w:val="22"/>
              </w:rPr>
              <w:t>the</w:t>
            </w:r>
            <w:r>
              <w:rPr>
                <w:spacing w:val="-5"/>
                <w:sz w:val="22"/>
              </w:rPr>
              <w:t> </w:t>
            </w:r>
            <w:r>
              <w:rPr>
                <w:sz w:val="22"/>
              </w:rPr>
              <w:t>following</w:t>
            </w:r>
            <w:r>
              <w:rPr>
                <w:spacing w:val="-1"/>
                <w:sz w:val="22"/>
              </w:rPr>
              <w:t> </w:t>
            </w:r>
            <w:r>
              <w:rPr>
                <w:b/>
                <w:sz w:val="22"/>
              </w:rPr>
              <w:t>Mentor</w:t>
            </w:r>
            <w:r>
              <w:rPr>
                <w:b/>
                <w:spacing w:val="-5"/>
                <w:sz w:val="22"/>
              </w:rPr>
              <w:t> </w:t>
            </w:r>
            <w:r>
              <w:rPr>
                <w:sz w:val="22"/>
              </w:rPr>
              <w:t>for</w:t>
            </w:r>
            <w:r>
              <w:rPr>
                <w:spacing w:val="-5"/>
                <w:sz w:val="22"/>
              </w:rPr>
              <w:t> </w:t>
            </w:r>
            <w:r>
              <w:rPr>
                <w:sz w:val="22"/>
              </w:rPr>
              <w:t>the</w:t>
            </w:r>
            <w:r>
              <w:rPr>
                <w:spacing w:val="-2"/>
                <w:sz w:val="22"/>
              </w:rPr>
              <w:t> </w:t>
            </w:r>
            <w:r>
              <w:rPr>
                <w:sz w:val="22"/>
              </w:rPr>
              <w:t>2</w:t>
            </w:r>
            <w:r>
              <w:rPr>
                <w:sz w:val="22"/>
                <w:vertAlign w:val="superscript"/>
              </w:rPr>
              <w:t>nd</w:t>
            </w:r>
            <w:r>
              <w:rPr>
                <w:spacing w:val="-3"/>
                <w:sz w:val="22"/>
                <w:vertAlign w:val="baseline"/>
              </w:rPr>
              <w:t> </w:t>
            </w:r>
            <w:r>
              <w:rPr>
                <w:sz w:val="22"/>
                <w:vertAlign w:val="baseline"/>
              </w:rPr>
              <w:t>Semester</w:t>
            </w:r>
            <w:r>
              <w:rPr>
                <w:spacing w:val="-2"/>
                <w:sz w:val="22"/>
                <w:vertAlign w:val="baseline"/>
              </w:rPr>
              <w:t> </w:t>
            </w:r>
            <w:r>
              <w:rPr>
                <w:sz w:val="22"/>
                <w:vertAlign w:val="baseline"/>
              </w:rPr>
              <w:t>of</w:t>
            </w:r>
            <w:r>
              <w:rPr>
                <w:spacing w:val="-3"/>
                <w:sz w:val="22"/>
                <w:vertAlign w:val="baseline"/>
              </w:rPr>
              <w:t> </w:t>
            </w:r>
            <w:r>
              <w:rPr>
                <w:sz w:val="22"/>
                <w:vertAlign w:val="baseline"/>
              </w:rPr>
              <w:t>the</w:t>
            </w:r>
            <w:r>
              <w:rPr>
                <w:spacing w:val="-3"/>
                <w:sz w:val="22"/>
                <w:vertAlign w:val="baseline"/>
              </w:rPr>
              <w:t> </w:t>
            </w:r>
            <w:r>
              <w:rPr>
                <w:sz w:val="22"/>
                <w:vertAlign w:val="baseline"/>
              </w:rPr>
              <w:t>2023-24</w:t>
            </w:r>
            <w:r>
              <w:rPr>
                <w:spacing w:val="-3"/>
                <w:sz w:val="22"/>
                <w:vertAlign w:val="baseline"/>
              </w:rPr>
              <w:t> </w:t>
            </w:r>
            <w:r>
              <w:rPr>
                <w:sz w:val="22"/>
                <w:vertAlign w:val="baseline"/>
              </w:rPr>
              <w:t>school</w:t>
            </w:r>
            <w:r>
              <w:rPr>
                <w:spacing w:val="-4"/>
                <w:sz w:val="22"/>
                <w:vertAlign w:val="baseline"/>
              </w:rPr>
              <w:t> </w:t>
            </w:r>
            <w:r>
              <w:rPr>
                <w:spacing w:val="-2"/>
                <w:sz w:val="22"/>
                <w:vertAlign w:val="baseline"/>
              </w:rPr>
              <w:t>year:</w:t>
            </w:r>
          </w:p>
        </w:tc>
      </w:tr>
      <w:tr>
        <w:trPr>
          <w:trHeight w:val="344" w:hRule="atLeast"/>
        </w:trPr>
        <w:tc>
          <w:tcPr>
            <w:tcW w:w="624" w:type="dxa"/>
          </w:tcPr>
          <w:p>
            <w:pPr>
              <w:pStyle w:val="TableParagraph"/>
              <w:rPr>
                <w:sz w:val="20"/>
              </w:rPr>
            </w:pPr>
          </w:p>
        </w:tc>
        <w:tc>
          <w:tcPr>
            <w:tcW w:w="1944" w:type="dxa"/>
          </w:tcPr>
          <w:p>
            <w:pPr>
              <w:pStyle w:val="TableParagraph"/>
              <w:spacing w:line="237" w:lineRule="exact" w:before="87"/>
              <w:ind w:left="151"/>
              <w:rPr>
                <w:b/>
                <w:sz w:val="22"/>
              </w:rPr>
            </w:pPr>
            <w:r>
              <w:rPr>
                <w:b/>
                <w:spacing w:val="-2"/>
                <w:sz w:val="22"/>
              </w:rPr>
              <w:t>Inductee</w:t>
            </w:r>
          </w:p>
        </w:tc>
        <w:tc>
          <w:tcPr>
            <w:tcW w:w="1462" w:type="dxa"/>
          </w:tcPr>
          <w:p>
            <w:pPr>
              <w:pStyle w:val="TableParagraph"/>
              <w:spacing w:line="237" w:lineRule="exact" w:before="87"/>
              <w:ind w:left="7"/>
              <w:rPr>
                <w:b/>
                <w:sz w:val="22"/>
              </w:rPr>
            </w:pPr>
            <w:r>
              <w:rPr>
                <w:b/>
                <w:spacing w:val="-2"/>
                <w:sz w:val="22"/>
              </w:rPr>
              <w:t>Mentor</w:t>
            </w:r>
          </w:p>
        </w:tc>
        <w:tc>
          <w:tcPr>
            <w:tcW w:w="2153" w:type="dxa"/>
          </w:tcPr>
          <w:p>
            <w:pPr>
              <w:pStyle w:val="TableParagraph"/>
              <w:spacing w:line="237" w:lineRule="exact" w:before="87"/>
              <w:ind w:left="345"/>
              <w:rPr>
                <w:b/>
                <w:sz w:val="22"/>
              </w:rPr>
            </w:pPr>
            <w:r>
              <w:rPr>
                <w:b/>
                <w:spacing w:val="-2"/>
                <w:sz w:val="22"/>
              </w:rPr>
              <w:t>Building</w:t>
            </w:r>
          </w:p>
        </w:tc>
        <w:tc>
          <w:tcPr>
            <w:tcW w:w="3837" w:type="dxa"/>
          </w:tcPr>
          <w:p>
            <w:pPr>
              <w:pStyle w:val="TableParagraph"/>
              <w:spacing w:line="237" w:lineRule="exact" w:before="87"/>
              <w:ind w:left="-7"/>
              <w:rPr>
                <w:b/>
                <w:sz w:val="22"/>
              </w:rPr>
            </w:pPr>
            <w:r>
              <w:rPr>
                <w:b/>
                <w:spacing w:val="-2"/>
                <w:sz w:val="22"/>
              </w:rPr>
              <w:t>Subject/Grade</w:t>
            </w:r>
          </w:p>
        </w:tc>
      </w:tr>
      <w:tr>
        <w:trPr>
          <w:trHeight w:val="379" w:hRule="atLeast"/>
        </w:trPr>
        <w:tc>
          <w:tcPr>
            <w:tcW w:w="624" w:type="dxa"/>
          </w:tcPr>
          <w:p>
            <w:pPr>
              <w:pStyle w:val="TableParagraph"/>
              <w:spacing w:line="248" w:lineRule="exact"/>
              <w:ind w:right="98"/>
              <w:jc w:val="center"/>
              <w:rPr>
                <w:sz w:val="22"/>
              </w:rPr>
            </w:pPr>
            <w:r>
              <w:rPr>
                <w:spacing w:val="-5"/>
                <w:sz w:val="22"/>
              </w:rPr>
              <w:t>a.</w:t>
            </w:r>
          </w:p>
        </w:tc>
        <w:tc>
          <w:tcPr>
            <w:tcW w:w="1944" w:type="dxa"/>
          </w:tcPr>
          <w:p>
            <w:pPr>
              <w:pStyle w:val="TableParagraph"/>
              <w:spacing w:line="248" w:lineRule="exact"/>
              <w:ind w:left="151"/>
              <w:rPr>
                <w:sz w:val="22"/>
              </w:rPr>
            </w:pPr>
            <w:r>
              <w:rPr>
                <w:sz w:val="22"/>
              </w:rPr>
              <w:t>Kaitlyn</w:t>
            </w:r>
            <w:r>
              <w:rPr>
                <w:spacing w:val="-5"/>
                <w:sz w:val="22"/>
              </w:rPr>
              <w:t> </w:t>
            </w:r>
            <w:r>
              <w:rPr>
                <w:spacing w:val="-2"/>
                <w:sz w:val="22"/>
              </w:rPr>
              <w:t>Corcoran</w:t>
            </w:r>
          </w:p>
        </w:tc>
        <w:tc>
          <w:tcPr>
            <w:tcW w:w="1462" w:type="dxa"/>
          </w:tcPr>
          <w:p>
            <w:pPr>
              <w:pStyle w:val="TableParagraph"/>
              <w:spacing w:line="248" w:lineRule="exact"/>
              <w:ind w:left="7"/>
              <w:rPr>
                <w:sz w:val="22"/>
              </w:rPr>
            </w:pPr>
            <w:r>
              <w:rPr>
                <w:sz w:val="22"/>
              </w:rPr>
              <w:t>Julia</w:t>
            </w:r>
            <w:r>
              <w:rPr>
                <w:spacing w:val="-1"/>
                <w:sz w:val="22"/>
              </w:rPr>
              <w:t> </w:t>
            </w:r>
            <w:r>
              <w:rPr>
                <w:spacing w:val="-2"/>
                <w:sz w:val="22"/>
              </w:rPr>
              <w:t>Igims</w:t>
            </w:r>
          </w:p>
        </w:tc>
        <w:tc>
          <w:tcPr>
            <w:tcW w:w="2153" w:type="dxa"/>
          </w:tcPr>
          <w:p>
            <w:pPr>
              <w:pStyle w:val="TableParagraph"/>
              <w:spacing w:line="248" w:lineRule="exact"/>
              <w:ind w:left="345"/>
              <w:rPr>
                <w:sz w:val="22"/>
              </w:rPr>
            </w:pPr>
            <w:r>
              <w:rPr>
                <w:sz w:val="22"/>
              </w:rPr>
              <w:t>Marzolf</w:t>
            </w:r>
            <w:r>
              <w:rPr>
                <w:spacing w:val="-4"/>
                <w:sz w:val="22"/>
              </w:rPr>
              <w:t> </w:t>
            </w:r>
            <w:r>
              <w:rPr>
                <w:spacing w:val="-2"/>
                <w:sz w:val="22"/>
              </w:rPr>
              <w:t>Primary</w:t>
            </w:r>
          </w:p>
        </w:tc>
        <w:tc>
          <w:tcPr>
            <w:tcW w:w="3837" w:type="dxa"/>
          </w:tcPr>
          <w:p>
            <w:pPr>
              <w:pStyle w:val="TableParagraph"/>
              <w:spacing w:line="248" w:lineRule="exact"/>
              <w:ind w:left="-7"/>
              <w:rPr>
                <w:sz w:val="22"/>
              </w:rPr>
            </w:pPr>
            <w:r>
              <w:rPr>
                <w:sz w:val="22"/>
              </w:rPr>
              <w:t>Special</w:t>
            </w:r>
            <w:r>
              <w:rPr>
                <w:spacing w:val="-3"/>
                <w:sz w:val="22"/>
              </w:rPr>
              <w:t> </w:t>
            </w:r>
            <w:r>
              <w:rPr>
                <w:spacing w:val="-5"/>
                <w:sz w:val="22"/>
              </w:rPr>
              <w:t>Ed</w:t>
            </w:r>
          </w:p>
        </w:tc>
      </w:tr>
      <w:tr>
        <w:trPr>
          <w:trHeight w:val="471" w:hRule="atLeast"/>
        </w:trPr>
        <w:tc>
          <w:tcPr>
            <w:tcW w:w="624" w:type="dxa"/>
          </w:tcPr>
          <w:p>
            <w:pPr>
              <w:pStyle w:val="TableParagraph"/>
              <w:spacing w:before="122"/>
              <w:ind w:right="99"/>
              <w:jc w:val="center"/>
              <w:rPr>
                <w:sz w:val="22"/>
              </w:rPr>
            </w:pPr>
            <w:r>
              <w:rPr>
                <w:spacing w:val="-4"/>
                <w:sz w:val="22"/>
              </w:rPr>
              <w:t>B.10</w:t>
            </w:r>
          </w:p>
        </w:tc>
        <w:tc>
          <w:tcPr>
            <w:tcW w:w="9396" w:type="dxa"/>
            <w:gridSpan w:val="4"/>
          </w:tcPr>
          <w:p>
            <w:pPr>
              <w:pStyle w:val="TableParagraph"/>
              <w:spacing w:before="122"/>
              <w:ind w:left="151"/>
              <w:rPr>
                <w:b/>
                <w:sz w:val="22"/>
              </w:rPr>
            </w:pPr>
            <w:r>
              <w:rPr>
                <w:sz w:val="22"/>
              </w:rPr>
              <w:t>Approve</w:t>
            </w:r>
            <w:r>
              <w:rPr>
                <w:spacing w:val="-8"/>
                <w:sz w:val="22"/>
              </w:rPr>
              <w:t> </w:t>
            </w:r>
            <w:r>
              <w:rPr>
                <w:sz w:val="22"/>
              </w:rPr>
              <w:t>the</w:t>
            </w:r>
            <w:r>
              <w:rPr>
                <w:spacing w:val="-5"/>
                <w:sz w:val="22"/>
              </w:rPr>
              <w:t> </w:t>
            </w:r>
            <w:r>
              <w:rPr>
                <w:sz w:val="22"/>
              </w:rPr>
              <w:t>following</w:t>
            </w:r>
            <w:r>
              <w:rPr>
                <w:spacing w:val="-3"/>
                <w:sz w:val="22"/>
              </w:rPr>
              <w:t> </w:t>
            </w:r>
            <w:r>
              <w:rPr>
                <w:sz w:val="22"/>
              </w:rPr>
              <w:t>employees</w:t>
            </w:r>
            <w:r>
              <w:rPr>
                <w:spacing w:val="-4"/>
                <w:sz w:val="22"/>
              </w:rPr>
              <w:t> </w:t>
            </w:r>
            <w:r>
              <w:rPr>
                <w:sz w:val="22"/>
              </w:rPr>
              <w:t>in</w:t>
            </w:r>
            <w:r>
              <w:rPr>
                <w:spacing w:val="-3"/>
                <w:sz w:val="22"/>
              </w:rPr>
              <w:t> </w:t>
            </w:r>
            <w:r>
              <w:rPr>
                <w:sz w:val="22"/>
              </w:rPr>
              <w:t>the</w:t>
            </w:r>
            <w:r>
              <w:rPr>
                <w:spacing w:val="-4"/>
                <w:sz w:val="22"/>
              </w:rPr>
              <w:t> </w:t>
            </w:r>
            <w:r>
              <w:rPr>
                <w:b/>
                <w:sz w:val="22"/>
              </w:rPr>
              <w:t>Community</w:t>
            </w:r>
            <w:r>
              <w:rPr>
                <w:b/>
                <w:spacing w:val="-6"/>
                <w:sz w:val="22"/>
              </w:rPr>
              <w:t> </w:t>
            </w:r>
            <w:r>
              <w:rPr>
                <w:b/>
                <w:sz w:val="22"/>
              </w:rPr>
              <w:t>Rec</w:t>
            </w:r>
            <w:r>
              <w:rPr>
                <w:b/>
                <w:spacing w:val="-4"/>
                <w:sz w:val="22"/>
              </w:rPr>
              <w:t> </w:t>
            </w:r>
            <w:r>
              <w:rPr>
                <w:b/>
                <w:sz w:val="22"/>
              </w:rPr>
              <w:t>Swim</w:t>
            </w:r>
            <w:r>
              <w:rPr>
                <w:b/>
                <w:spacing w:val="-5"/>
                <w:sz w:val="22"/>
              </w:rPr>
              <w:t> </w:t>
            </w:r>
            <w:r>
              <w:rPr>
                <w:b/>
                <w:spacing w:val="-2"/>
                <w:sz w:val="22"/>
              </w:rPr>
              <w:t>Program:</w:t>
            </w:r>
          </w:p>
        </w:tc>
      </w:tr>
      <w:tr>
        <w:trPr>
          <w:trHeight w:val="344" w:hRule="atLeast"/>
        </w:trPr>
        <w:tc>
          <w:tcPr>
            <w:tcW w:w="624" w:type="dxa"/>
          </w:tcPr>
          <w:p>
            <w:pPr>
              <w:pStyle w:val="TableParagraph"/>
              <w:spacing w:line="237" w:lineRule="exact" w:before="87"/>
              <w:ind w:right="98"/>
              <w:jc w:val="center"/>
              <w:rPr>
                <w:sz w:val="22"/>
              </w:rPr>
            </w:pPr>
            <w:r>
              <w:rPr>
                <w:spacing w:val="-5"/>
                <w:sz w:val="22"/>
              </w:rPr>
              <w:t>a.</w:t>
            </w:r>
          </w:p>
        </w:tc>
        <w:tc>
          <w:tcPr>
            <w:tcW w:w="5559" w:type="dxa"/>
            <w:gridSpan w:val="3"/>
          </w:tcPr>
          <w:p>
            <w:pPr>
              <w:pStyle w:val="TableParagraph"/>
              <w:spacing w:line="237" w:lineRule="exact" w:before="87"/>
              <w:ind w:left="151"/>
              <w:rPr>
                <w:sz w:val="18"/>
              </w:rPr>
            </w:pPr>
            <w:r>
              <w:rPr>
                <w:sz w:val="22"/>
              </w:rPr>
              <w:t>Dominic</w:t>
            </w:r>
            <w:r>
              <w:rPr>
                <w:spacing w:val="-4"/>
                <w:sz w:val="22"/>
              </w:rPr>
              <w:t> </w:t>
            </w:r>
            <w:r>
              <w:rPr>
                <w:sz w:val="22"/>
              </w:rPr>
              <w:t>Lobosco,</w:t>
            </w:r>
            <w:r>
              <w:rPr>
                <w:spacing w:val="-4"/>
                <w:sz w:val="22"/>
              </w:rPr>
              <w:t> </w:t>
            </w:r>
            <w:r>
              <w:rPr>
                <w:sz w:val="22"/>
              </w:rPr>
              <w:t>Instructor</w:t>
            </w:r>
            <w:r>
              <w:rPr>
                <w:spacing w:val="-4"/>
                <w:sz w:val="22"/>
              </w:rPr>
              <w:t> </w:t>
            </w:r>
            <w:r>
              <w:rPr>
                <w:sz w:val="22"/>
              </w:rPr>
              <w:t>Aide</w:t>
            </w:r>
            <w:r>
              <w:rPr>
                <w:spacing w:val="-4"/>
                <w:sz w:val="22"/>
              </w:rPr>
              <w:t> </w:t>
            </w:r>
            <w:r>
              <w:rPr>
                <w:sz w:val="18"/>
              </w:rPr>
              <w:t>(retroactive</w:t>
            </w:r>
            <w:r>
              <w:rPr>
                <w:spacing w:val="-4"/>
                <w:sz w:val="18"/>
              </w:rPr>
              <w:t> </w:t>
            </w:r>
            <w:r>
              <w:rPr>
                <w:sz w:val="18"/>
              </w:rPr>
              <w:t>to</w:t>
            </w:r>
            <w:r>
              <w:rPr>
                <w:spacing w:val="-4"/>
                <w:sz w:val="18"/>
              </w:rPr>
              <w:t> </w:t>
            </w:r>
            <w:r>
              <w:rPr>
                <w:spacing w:val="-2"/>
                <w:sz w:val="18"/>
              </w:rPr>
              <w:t>1/5/24)</w:t>
            </w:r>
          </w:p>
        </w:tc>
        <w:tc>
          <w:tcPr>
            <w:tcW w:w="3837" w:type="dxa"/>
          </w:tcPr>
          <w:p>
            <w:pPr>
              <w:pStyle w:val="TableParagraph"/>
              <w:rPr>
                <w:sz w:val="20"/>
              </w:rPr>
            </w:pPr>
          </w:p>
        </w:tc>
      </w:tr>
      <w:tr>
        <w:trPr>
          <w:trHeight w:val="253" w:hRule="atLeast"/>
        </w:trPr>
        <w:tc>
          <w:tcPr>
            <w:tcW w:w="624" w:type="dxa"/>
          </w:tcPr>
          <w:p>
            <w:pPr>
              <w:pStyle w:val="TableParagraph"/>
              <w:spacing w:line="233" w:lineRule="exact"/>
              <w:ind w:left="3" w:right="99"/>
              <w:jc w:val="center"/>
              <w:rPr>
                <w:sz w:val="22"/>
              </w:rPr>
            </w:pPr>
            <w:r>
              <w:rPr>
                <w:spacing w:val="-5"/>
                <w:sz w:val="22"/>
              </w:rPr>
              <w:t>b.</w:t>
            </w:r>
          </w:p>
        </w:tc>
        <w:tc>
          <w:tcPr>
            <w:tcW w:w="5559" w:type="dxa"/>
            <w:gridSpan w:val="3"/>
          </w:tcPr>
          <w:p>
            <w:pPr>
              <w:pStyle w:val="TableParagraph"/>
              <w:spacing w:line="233" w:lineRule="exact"/>
              <w:ind w:left="151"/>
              <w:rPr>
                <w:sz w:val="18"/>
              </w:rPr>
            </w:pPr>
            <w:r>
              <w:rPr>
                <w:sz w:val="22"/>
              </w:rPr>
              <w:t>Gavin</w:t>
            </w:r>
            <w:r>
              <w:rPr>
                <w:spacing w:val="-4"/>
                <w:sz w:val="22"/>
              </w:rPr>
              <w:t> </w:t>
            </w:r>
            <w:r>
              <w:rPr>
                <w:sz w:val="22"/>
              </w:rPr>
              <w:t>Kozora,</w:t>
            </w:r>
            <w:r>
              <w:rPr>
                <w:spacing w:val="-3"/>
                <w:sz w:val="22"/>
              </w:rPr>
              <w:t> </w:t>
            </w:r>
            <w:r>
              <w:rPr>
                <w:sz w:val="22"/>
              </w:rPr>
              <w:t>Lifeguard</w:t>
            </w:r>
            <w:r>
              <w:rPr>
                <w:spacing w:val="-2"/>
                <w:sz w:val="22"/>
              </w:rPr>
              <w:t> </w:t>
            </w:r>
            <w:r>
              <w:rPr>
                <w:sz w:val="18"/>
              </w:rPr>
              <w:t>(retroactive</w:t>
            </w:r>
            <w:r>
              <w:rPr>
                <w:spacing w:val="-4"/>
                <w:sz w:val="18"/>
              </w:rPr>
              <w:t> </w:t>
            </w:r>
            <w:r>
              <w:rPr>
                <w:sz w:val="18"/>
              </w:rPr>
              <w:t>to</w:t>
            </w:r>
            <w:r>
              <w:rPr>
                <w:spacing w:val="-3"/>
                <w:sz w:val="18"/>
              </w:rPr>
              <w:t> </w:t>
            </w:r>
            <w:r>
              <w:rPr>
                <w:spacing w:val="-2"/>
                <w:sz w:val="18"/>
              </w:rPr>
              <w:t>1/13/24)</w:t>
            </w:r>
          </w:p>
        </w:tc>
        <w:tc>
          <w:tcPr>
            <w:tcW w:w="3837" w:type="dxa"/>
          </w:tcPr>
          <w:p>
            <w:pPr>
              <w:pStyle w:val="TableParagraph"/>
              <w:rPr>
                <w:sz w:val="18"/>
              </w:rPr>
            </w:pPr>
          </w:p>
        </w:tc>
      </w:tr>
      <w:tr>
        <w:trPr>
          <w:trHeight w:val="253" w:hRule="atLeast"/>
        </w:trPr>
        <w:tc>
          <w:tcPr>
            <w:tcW w:w="624" w:type="dxa"/>
          </w:tcPr>
          <w:p>
            <w:pPr>
              <w:pStyle w:val="TableParagraph"/>
              <w:spacing w:line="233" w:lineRule="exact"/>
              <w:ind w:right="98"/>
              <w:jc w:val="center"/>
              <w:rPr>
                <w:sz w:val="22"/>
              </w:rPr>
            </w:pPr>
            <w:r>
              <w:rPr>
                <w:spacing w:val="-5"/>
                <w:sz w:val="22"/>
              </w:rPr>
              <w:t>c.</w:t>
            </w:r>
          </w:p>
        </w:tc>
        <w:tc>
          <w:tcPr>
            <w:tcW w:w="9396" w:type="dxa"/>
            <w:gridSpan w:val="4"/>
          </w:tcPr>
          <w:p>
            <w:pPr>
              <w:pStyle w:val="TableParagraph"/>
              <w:spacing w:line="233" w:lineRule="exact"/>
              <w:ind w:left="151"/>
              <w:rPr>
                <w:sz w:val="18"/>
              </w:rPr>
            </w:pPr>
            <w:r>
              <w:rPr>
                <w:sz w:val="22"/>
              </w:rPr>
              <w:t>Julie</w:t>
            </w:r>
            <w:r>
              <w:rPr>
                <w:spacing w:val="-7"/>
                <w:sz w:val="22"/>
              </w:rPr>
              <w:t> </w:t>
            </w:r>
            <w:r>
              <w:rPr>
                <w:sz w:val="22"/>
              </w:rPr>
              <w:t>Lazzaro,</w:t>
            </w:r>
            <w:r>
              <w:rPr>
                <w:spacing w:val="-4"/>
                <w:sz w:val="22"/>
              </w:rPr>
              <w:t> </w:t>
            </w:r>
            <w:r>
              <w:rPr>
                <w:sz w:val="22"/>
              </w:rPr>
              <w:t>Instructor</w:t>
            </w:r>
            <w:r>
              <w:rPr>
                <w:spacing w:val="-4"/>
                <w:sz w:val="22"/>
              </w:rPr>
              <w:t> </w:t>
            </w:r>
            <w:r>
              <w:rPr>
                <w:sz w:val="22"/>
              </w:rPr>
              <w:t>Aide</w:t>
            </w:r>
            <w:r>
              <w:rPr>
                <w:spacing w:val="-4"/>
                <w:sz w:val="22"/>
              </w:rPr>
              <w:t> </w:t>
            </w:r>
            <w:r>
              <w:rPr>
                <w:sz w:val="22"/>
              </w:rPr>
              <w:t>&amp;</w:t>
            </w:r>
            <w:r>
              <w:rPr>
                <w:spacing w:val="-2"/>
                <w:sz w:val="22"/>
              </w:rPr>
              <w:t> </w:t>
            </w:r>
            <w:r>
              <w:rPr>
                <w:sz w:val="22"/>
              </w:rPr>
              <w:t>Volunteer</w:t>
            </w:r>
            <w:r>
              <w:rPr>
                <w:spacing w:val="-2"/>
                <w:sz w:val="22"/>
              </w:rPr>
              <w:t> </w:t>
            </w:r>
            <w:r>
              <w:rPr>
                <w:sz w:val="18"/>
              </w:rPr>
              <w:t>(retroactive</w:t>
            </w:r>
            <w:r>
              <w:rPr>
                <w:spacing w:val="-4"/>
                <w:sz w:val="18"/>
              </w:rPr>
              <w:t> </w:t>
            </w:r>
            <w:r>
              <w:rPr>
                <w:sz w:val="18"/>
              </w:rPr>
              <w:t>to</w:t>
            </w:r>
            <w:r>
              <w:rPr>
                <w:spacing w:val="-4"/>
                <w:sz w:val="18"/>
              </w:rPr>
              <w:t> </w:t>
            </w:r>
            <w:r>
              <w:rPr>
                <w:spacing w:val="-2"/>
                <w:sz w:val="18"/>
              </w:rPr>
              <w:t>1/13/24)</w:t>
            </w:r>
          </w:p>
        </w:tc>
      </w:tr>
      <w:tr>
        <w:trPr>
          <w:trHeight w:val="253" w:hRule="atLeast"/>
        </w:trPr>
        <w:tc>
          <w:tcPr>
            <w:tcW w:w="624" w:type="dxa"/>
          </w:tcPr>
          <w:p>
            <w:pPr>
              <w:pStyle w:val="TableParagraph"/>
              <w:spacing w:line="233" w:lineRule="exact"/>
              <w:ind w:left="3" w:right="99"/>
              <w:jc w:val="center"/>
              <w:rPr>
                <w:sz w:val="22"/>
              </w:rPr>
            </w:pPr>
            <w:r>
              <w:rPr>
                <w:spacing w:val="-5"/>
                <w:sz w:val="22"/>
              </w:rPr>
              <w:t>d.</w:t>
            </w:r>
          </w:p>
        </w:tc>
        <w:tc>
          <w:tcPr>
            <w:tcW w:w="5559" w:type="dxa"/>
            <w:gridSpan w:val="3"/>
          </w:tcPr>
          <w:p>
            <w:pPr>
              <w:pStyle w:val="TableParagraph"/>
              <w:spacing w:line="233" w:lineRule="exact"/>
              <w:ind w:left="151"/>
              <w:rPr>
                <w:sz w:val="18"/>
              </w:rPr>
            </w:pPr>
            <w:r>
              <w:rPr>
                <w:sz w:val="22"/>
              </w:rPr>
              <w:t>Amy</w:t>
            </w:r>
            <w:r>
              <w:rPr>
                <w:spacing w:val="-5"/>
                <w:sz w:val="22"/>
              </w:rPr>
              <w:t> </w:t>
            </w:r>
            <w:r>
              <w:rPr>
                <w:sz w:val="22"/>
              </w:rPr>
              <w:t>Dimsho,</w:t>
            </w:r>
            <w:r>
              <w:rPr>
                <w:spacing w:val="-6"/>
                <w:sz w:val="22"/>
              </w:rPr>
              <w:t> </w:t>
            </w:r>
            <w:r>
              <w:rPr>
                <w:sz w:val="22"/>
              </w:rPr>
              <w:t>Volunteer</w:t>
            </w:r>
            <w:r>
              <w:rPr>
                <w:spacing w:val="-2"/>
                <w:sz w:val="22"/>
              </w:rPr>
              <w:t> </w:t>
            </w:r>
            <w:r>
              <w:rPr>
                <w:sz w:val="18"/>
              </w:rPr>
              <w:t>(retroactive</w:t>
            </w:r>
            <w:r>
              <w:rPr>
                <w:spacing w:val="-4"/>
                <w:sz w:val="18"/>
              </w:rPr>
              <w:t> </w:t>
            </w:r>
            <w:r>
              <w:rPr>
                <w:sz w:val="18"/>
              </w:rPr>
              <w:t>to</w:t>
            </w:r>
            <w:r>
              <w:rPr>
                <w:spacing w:val="-2"/>
                <w:sz w:val="18"/>
              </w:rPr>
              <w:t> 1/13/24)</w:t>
            </w:r>
          </w:p>
        </w:tc>
        <w:tc>
          <w:tcPr>
            <w:tcW w:w="3837" w:type="dxa"/>
          </w:tcPr>
          <w:p>
            <w:pPr>
              <w:pStyle w:val="TableParagraph"/>
              <w:rPr>
                <w:sz w:val="18"/>
              </w:rPr>
            </w:pPr>
          </w:p>
        </w:tc>
      </w:tr>
      <w:tr>
        <w:trPr>
          <w:trHeight w:val="253" w:hRule="atLeast"/>
        </w:trPr>
        <w:tc>
          <w:tcPr>
            <w:tcW w:w="624" w:type="dxa"/>
          </w:tcPr>
          <w:p>
            <w:pPr>
              <w:pStyle w:val="TableParagraph"/>
              <w:spacing w:line="233" w:lineRule="exact"/>
              <w:ind w:right="98"/>
              <w:jc w:val="center"/>
              <w:rPr>
                <w:sz w:val="22"/>
              </w:rPr>
            </w:pPr>
            <w:r>
              <w:rPr>
                <w:spacing w:val="-5"/>
                <w:sz w:val="22"/>
              </w:rPr>
              <w:t>e.</w:t>
            </w:r>
          </w:p>
        </w:tc>
        <w:tc>
          <w:tcPr>
            <w:tcW w:w="5559" w:type="dxa"/>
            <w:gridSpan w:val="3"/>
          </w:tcPr>
          <w:p>
            <w:pPr>
              <w:pStyle w:val="TableParagraph"/>
              <w:spacing w:line="233" w:lineRule="exact"/>
              <w:ind w:left="151"/>
              <w:rPr>
                <w:sz w:val="18"/>
              </w:rPr>
            </w:pPr>
            <w:r>
              <w:rPr>
                <w:sz w:val="22"/>
              </w:rPr>
              <w:t>Jessica</w:t>
            </w:r>
            <w:r>
              <w:rPr>
                <w:spacing w:val="-6"/>
                <w:sz w:val="22"/>
              </w:rPr>
              <w:t> </w:t>
            </w:r>
            <w:r>
              <w:rPr>
                <w:sz w:val="22"/>
              </w:rPr>
              <w:t>Knepshield,</w:t>
            </w:r>
            <w:r>
              <w:rPr>
                <w:spacing w:val="-4"/>
                <w:sz w:val="22"/>
              </w:rPr>
              <w:t> </w:t>
            </w:r>
            <w:r>
              <w:rPr>
                <w:sz w:val="22"/>
              </w:rPr>
              <w:t>Volunteer</w:t>
            </w:r>
            <w:r>
              <w:rPr>
                <w:spacing w:val="-2"/>
                <w:sz w:val="22"/>
              </w:rPr>
              <w:t> </w:t>
            </w:r>
            <w:r>
              <w:rPr>
                <w:sz w:val="18"/>
              </w:rPr>
              <w:t>(retroactive</w:t>
            </w:r>
            <w:r>
              <w:rPr>
                <w:spacing w:val="-4"/>
                <w:sz w:val="18"/>
              </w:rPr>
              <w:t> </w:t>
            </w:r>
            <w:r>
              <w:rPr>
                <w:sz w:val="18"/>
              </w:rPr>
              <w:t>to</w:t>
            </w:r>
            <w:r>
              <w:rPr>
                <w:spacing w:val="-4"/>
                <w:sz w:val="18"/>
              </w:rPr>
              <w:t> </w:t>
            </w:r>
            <w:r>
              <w:rPr>
                <w:spacing w:val="-2"/>
                <w:sz w:val="18"/>
              </w:rPr>
              <w:t>1/13/24)</w:t>
            </w:r>
          </w:p>
        </w:tc>
        <w:tc>
          <w:tcPr>
            <w:tcW w:w="3837" w:type="dxa"/>
          </w:tcPr>
          <w:p>
            <w:pPr>
              <w:pStyle w:val="TableParagraph"/>
              <w:rPr>
                <w:sz w:val="18"/>
              </w:rPr>
            </w:pPr>
          </w:p>
        </w:tc>
      </w:tr>
      <w:tr>
        <w:trPr>
          <w:trHeight w:val="253" w:hRule="atLeast"/>
        </w:trPr>
        <w:tc>
          <w:tcPr>
            <w:tcW w:w="624" w:type="dxa"/>
          </w:tcPr>
          <w:p>
            <w:pPr>
              <w:pStyle w:val="TableParagraph"/>
              <w:spacing w:line="233" w:lineRule="exact"/>
              <w:ind w:left="7" w:right="99"/>
              <w:jc w:val="center"/>
              <w:rPr>
                <w:sz w:val="22"/>
              </w:rPr>
            </w:pPr>
            <w:r>
              <w:rPr>
                <w:spacing w:val="-5"/>
                <w:sz w:val="22"/>
              </w:rPr>
              <w:t>f.</w:t>
            </w:r>
          </w:p>
        </w:tc>
        <w:tc>
          <w:tcPr>
            <w:tcW w:w="5559" w:type="dxa"/>
            <w:gridSpan w:val="3"/>
          </w:tcPr>
          <w:p>
            <w:pPr>
              <w:pStyle w:val="TableParagraph"/>
              <w:spacing w:line="233" w:lineRule="exact"/>
              <w:ind w:left="151"/>
              <w:rPr>
                <w:sz w:val="18"/>
              </w:rPr>
            </w:pPr>
            <w:r>
              <w:rPr>
                <w:sz w:val="22"/>
              </w:rPr>
              <w:t>Brittany</w:t>
            </w:r>
            <w:r>
              <w:rPr>
                <w:spacing w:val="-4"/>
                <w:sz w:val="22"/>
              </w:rPr>
              <w:t> </w:t>
            </w:r>
            <w:r>
              <w:rPr>
                <w:sz w:val="22"/>
              </w:rPr>
              <w:t>Repko,</w:t>
            </w:r>
            <w:r>
              <w:rPr>
                <w:spacing w:val="-3"/>
                <w:sz w:val="22"/>
              </w:rPr>
              <w:t> </w:t>
            </w:r>
            <w:r>
              <w:rPr>
                <w:sz w:val="22"/>
              </w:rPr>
              <w:t>Instructor</w:t>
            </w:r>
            <w:r>
              <w:rPr>
                <w:spacing w:val="-6"/>
                <w:sz w:val="22"/>
              </w:rPr>
              <w:t> </w:t>
            </w:r>
            <w:r>
              <w:rPr>
                <w:sz w:val="22"/>
              </w:rPr>
              <w:t>Aide</w:t>
            </w:r>
            <w:r>
              <w:rPr>
                <w:spacing w:val="-1"/>
                <w:sz w:val="22"/>
              </w:rPr>
              <w:t> </w:t>
            </w:r>
            <w:r>
              <w:rPr>
                <w:sz w:val="18"/>
              </w:rPr>
              <w:t>(retroactive</w:t>
            </w:r>
            <w:r>
              <w:rPr>
                <w:spacing w:val="-4"/>
                <w:sz w:val="18"/>
              </w:rPr>
              <w:t> </w:t>
            </w:r>
            <w:r>
              <w:rPr>
                <w:sz w:val="18"/>
              </w:rPr>
              <w:t>to</w:t>
            </w:r>
            <w:r>
              <w:rPr>
                <w:spacing w:val="-3"/>
                <w:sz w:val="18"/>
              </w:rPr>
              <w:t> </w:t>
            </w:r>
            <w:r>
              <w:rPr>
                <w:spacing w:val="-2"/>
                <w:sz w:val="18"/>
              </w:rPr>
              <w:t>1/13/24)</w:t>
            </w:r>
          </w:p>
        </w:tc>
        <w:tc>
          <w:tcPr>
            <w:tcW w:w="3837" w:type="dxa"/>
          </w:tcPr>
          <w:p>
            <w:pPr>
              <w:pStyle w:val="TableParagraph"/>
              <w:rPr>
                <w:sz w:val="18"/>
              </w:rPr>
            </w:pPr>
          </w:p>
        </w:tc>
      </w:tr>
      <w:tr>
        <w:trPr>
          <w:trHeight w:val="253" w:hRule="atLeast"/>
        </w:trPr>
        <w:tc>
          <w:tcPr>
            <w:tcW w:w="624" w:type="dxa"/>
          </w:tcPr>
          <w:p>
            <w:pPr>
              <w:pStyle w:val="TableParagraph"/>
              <w:spacing w:line="233" w:lineRule="exact"/>
              <w:ind w:left="3" w:right="99"/>
              <w:jc w:val="center"/>
              <w:rPr>
                <w:sz w:val="22"/>
              </w:rPr>
            </w:pPr>
            <w:r>
              <w:rPr>
                <w:spacing w:val="-5"/>
                <w:sz w:val="22"/>
              </w:rPr>
              <w:t>g.</w:t>
            </w:r>
          </w:p>
        </w:tc>
        <w:tc>
          <w:tcPr>
            <w:tcW w:w="5559" w:type="dxa"/>
            <w:gridSpan w:val="3"/>
          </w:tcPr>
          <w:p>
            <w:pPr>
              <w:pStyle w:val="TableParagraph"/>
              <w:spacing w:line="233" w:lineRule="exact"/>
              <w:ind w:left="151"/>
              <w:rPr>
                <w:sz w:val="18"/>
              </w:rPr>
            </w:pPr>
            <w:r>
              <w:rPr>
                <w:sz w:val="22"/>
              </w:rPr>
              <w:t>Louise</w:t>
            </w:r>
            <w:r>
              <w:rPr>
                <w:spacing w:val="-5"/>
                <w:sz w:val="22"/>
              </w:rPr>
              <w:t> </w:t>
            </w:r>
            <w:r>
              <w:rPr>
                <w:sz w:val="22"/>
              </w:rPr>
              <w:t>Basa,</w:t>
            </w:r>
            <w:r>
              <w:rPr>
                <w:spacing w:val="-5"/>
                <w:sz w:val="22"/>
              </w:rPr>
              <w:t> </w:t>
            </w:r>
            <w:r>
              <w:rPr>
                <w:sz w:val="22"/>
              </w:rPr>
              <w:t>Instructor</w:t>
            </w:r>
            <w:r>
              <w:rPr>
                <w:spacing w:val="-3"/>
                <w:sz w:val="22"/>
              </w:rPr>
              <w:t> </w:t>
            </w:r>
            <w:r>
              <w:rPr>
                <w:sz w:val="22"/>
              </w:rPr>
              <w:t>Aide</w:t>
            </w:r>
            <w:r>
              <w:rPr>
                <w:spacing w:val="-3"/>
                <w:sz w:val="22"/>
              </w:rPr>
              <w:t> </w:t>
            </w:r>
            <w:r>
              <w:rPr>
                <w:sz w:val="18"/>
              </w:rPr>
              <w:t>(retroactive</w:t>
            </w:r>
            <w:r>
              <w:rPr>
                <w:spacing w:val="-3"/>
                <w:sz w:val="18"/>
              </w:rPr>
              <w:t> </w:t>
            </w:r>
            <w:r>
              <w:rPr>
                <w:sz w:val="18"/>
              </w:rPr>
              <w:t>to</w:t>
            </w:r>
            <w:r>
              <w:rPr>
                <w:spacing w:val="-1"/>
                <w:sz w:val="18"/>
              </w:rPr>
              <w:t> </w:t>
            </w:r>
            <w:r>
              <w:rPr>
                <w:spacing w:val="-2"/>
                <w:sz w:val="18"/>
              </w:rPr>
              <w:t>1/13/24)</w:t>
            </w:r>
          </w:p>
        </w:tc>
        <w:tc>
          <w:tcPr>
            <w:tcW w:w="3837" w:type="dxa"/>
          </w:tcPr>
          <w:p>
            <w:pPr>
              <w:pStyle w:val="TableParagraph"/>
              <w:rPr>
                <w:sz w:val="18"/>
              </w:rPr>
            </w:pPr>
          </w:p>
        </w:tc>
      </w:tr>
      <w:tr>
        <w:trPr>
          <w:trHeight w:val="252" w:hRule="atLeast"/>
        </w:trPr>
        <w:tc>
          <w:tcPr>
            <w:tcW w:w="624" w:type="dxa"/>
          </w:tcPr>
          <w:p>
            <w:pPr>
              <w:pStyle w:val="TableParagraph"/>
              <w:spacing w:line="232" w:lineRule="exact"/>
              <w:ind w:left="3" w:right="99"/>
              <w:jc w:val="center"/>
              <w:rPr>
                <w:sz w:val="22"/>
              </w:rPr>
            </w:pPr>
            <w:r>
              <w:rPr>
                <w:spacing w:val="-5"/>
                <w:sz w:val="22"/>
              </w:rPr>
              <w:t>h.</w:t>
            </w:r>
          </w:p>
        </w:tc>
        <w:tc>
          <w:tcPr>
            <w:tcW w:w="5559" w:type="dxa"/>
            <w:gridSpan w:val="3"/>
          </w:tcPr>
          <w:p>
            <w:pPr>
              <w:pStyle w:val="TableParagraph"/>
              <w:spacing w:line="232" w:lineRule="exact"/>
              <w:ind w:left="151"/>
              <w:rPr>
                <w:sz w:val="18"/>
              </w:rPr>
            </w:pPr>
            <w:r>
              <w:rPr>
                <w:sz w:val="22"/>
              </w:rPr>
              <w:t>Leia</w:t>
            </w:r>
            <w:r>
              <w:rPr>
                <w:spacing w:val="-5"/>
                <w:sz w:val="22"/>
              </w:rPr>
              <w:t> </w:t>
            </w:r>
            <w:r>
              <w:rPr>
                <w:sz w:val="22"/>
              </w:rPr>
              <w:t>Abraham,</w:t>
            </w:r>
            <w:r>
              <w:rPr>
                <w:spacing w:val="-4"/>
                <w:sz w:val="22"/>
              </w:rPr>
              <w:t> </w:t>
            </w:r>
            <w:r>
              <w:rPr>
                <w:sz w:val="22"/>
              </w:rPr>
              <w:t>Instructor</w:t>
            </w:r>
            <w:r>
              <w:rPr>
                <w:spacing w:val="-4"/>
                <w:sz w:val="22"/>
              </w:rPr>
              <w:t> </w:t>
            </w:r>
            <w:r>
              <w:rPr>
                <w:sz w:val="22"/>
              </w:rPr>
              <w:t>Aide</w:t>
            </w:r>
            <w:r>
              <w:rPr>
                <w:spacing w:val="-2"/>
                <w:sz w:val="22"/>
              </w:rPr>
              <w:t> </w:t>
            </w:r>
            <w:r>
              <w:rPr>
                <w:sz w:val="18"/>
              </w:rPr>
              <w:t>(retroactive</w:t>
            </w:r>
            <w:r>
              <w:rPr>
                <w:spacing w:val="-4"/>
                <w:sz w:val="18"/>
              </w:rPr>
              <w:t> </w:t>
            </w:r>
            <w:r>
              <w:rPr>
                <w:sz w:val="18"/>
              </w:rPr>
              <w:t>to</w:t>
            </w:r>
            <w:r>
              <w:rPr>
                <w:spacing w:val="-4"/>
                <w:sz w:val="18"/>
              </w:rPr>
              <w:t> </w:t>
            </w:r>
            <w:r>
              <w:rPr>
                <w:spacing w:val="-2"/>
                <w:sz w:val="18"/>
              </w:rPr>
              <w:t>1/13/24)</w:t>
            </w:r>
          </w:p>
        </w:tc>
        <w:tc>
          <w:tcPr>
            <w:tcW w:w="3837" w:type="dxa"/>
          </w:tcPr>
          <w:p>
            <w:pPr>
              <w:pStyle w:val="TableParagraph"/>
              <w:rPr>
                <w:sz w:val="18"/>
              </w:rPr>
            </w:pPr>
          </w:p>
        </w:tc>
      </w:tr>
      <w:tr>
        <w:trPr>
          <w:trHeight w:val="253" w:hRule="atLeast"/>
        </w:trPr>
        <w:tc>
          <w:tcPr>
            <w:tcW w:w="624" w:type="dxa"/>
          </w:tcPr>
          <w:p>
            <w:pPr>
              <w:pStyle w:val="TableParagraph"/>
              <w:spacing w:line="233" w:lineRule="exact"/>
              <w:ind w:left="4" w:right="99"/>
              <w:jc w:val="center"/>
              <w:rPr>
                <w:sz w:val="22"/>
              </w:rPr>
            </w:pPr>
            <w:r>
              <w:rPr>
                <w:spacing w:val="-5"/>
                <w:sz w:val="22"/>
              </w:rPr>
              <w:t>i.</w:t>
            </w:r>
          </w:p>
        </w:tc>
        <w:tc>
          <w:tcPr>
            <w:tcW w:w="5559" w:type="dxa"/>
            <w:gridSpan w:val="3"/>
          </w:tcPr>
          <w:p>
            <w:pPr>
              <w:pStyle w:val="TableParagraph"/>
              <w:spacing w:line="233" w:lineRule="exact"/>
              <w:ind w:left="151"/>
              <w:rPr>
                <w:sz w:val="18"/>
              </w:rPr>
            </w:pPr>
            <w:r>
              <w:rPr>
                <w:sz w:val="22"/>
              </w:rPr>
              <w:t>Michael</w:t>
            </w:r>
            <w:r>
              <w:rPr>
                <w:spacing w:val="-3"/>
                <w:sz w:val="22"/>
              </w:rPr>
              <w:t> </w:t>
            </w:r>
            <w:r>
              <w:rPr>
                <w:sz w:val="22"/>
              </w:rPr>
              <w:t>Fec,</w:t>
            </w:r>
            <w:r>
              <w:rPr>
                <w:spacing w:val="-5"/>
                <w:sz w:val="22"/>
              </w:rPr>
              <w:t> </w:t>
            </w:r>
            <w:r>
              <w:rPr>
                <w:sz w:val="22"/>
              </w:rPr>
              <w:t>Instructor</w:t>
            </w:r>
            <w:r>
              <w:rPr>
                <w:spacing w:val="-3"/>
                <w:sz w:val="22"/>
              </w:rPr>
              <w:t> </w:t>
            </w:r>
            <w:r>
              <w:rPr>
                <w:sz w:val="22"/>
              </w:rPr>
              <w:t>Aide</w:t>
            </w:r>
            <w:r>
              <w:rPr>
                <w:spacing w:val="-3"/>
                <w:sz w:val="22"/>
              </w:rPr>
              <w:t> </w:t>
            </w:r>
            <w:r>
              <w:rPr>
                <w:sz w:val="18"/>
              </w:rPr>
              <w:t>(retroactive</w:t>
            </w:r>
            <w:r>
              <w:rPr>
                <w:spacing w:val="-3"/>
                <w:sz w:val="18"/>
              </w:rPr>
              <w:t> </w:t>
            </w:r>
            <w:r>
              <w:rPr>
                <w:sz w:val="18"/>
              </w:rPr>
              <w:t>to</w:t>
            </w:r>
            <w:r>
              <w:rPr>
                <w:spacing w:val="-1"/>
                <w:sz w:val="18"/>
              </w:rPr>
              <w:t> </w:t>
            </w:r>
            <w:r>
              <w:rPr>
                <w:spacing w:val="-2"/>
                <w:sz w:val="18"/>
              </w:rPr>
              <w:t>1/13/24)</w:t>
            </w:r>
          </w:p>
        </w:tc>
        <w:tc>
          <w:tcPr>
            <w:tcW w:w="3837" w:type="dxa"/>
          </w:tcPr>
          <w:p>
            <w:pPr>
              <w:pStyle w:val="TableParagraph"/>
              <w:rPr>
                <w:sz w:val="18"/>
              </w:rPr>
            </w:pPr>
          </w:p>
        </w:tc>
      </w:tr>
      <w:tr>
        <w:trPr>
          <w:trHeight w:val="253" w:hRule="atLeast"/>
        </w:trPr>
        <w:tc>
          <w:tcPr>
            <w:tcW w:w="624" w:type="dxa"/>
          </w:tcPr>
          <w:p>
            <w:pPr>
              <w:pStyle w:val="TableParagraph"/>
              <w:spacing w:line="233" w:lineRule="exact"/>
              <w:ind w:left="4" w:right="99"/>
              <w:jc w:val="center"/>
              <w:rPr>
                <w:sz w:val="22"/>
              </w:rPr>
            </w:pPr>
            <w:r>
              <w:rPr>
                <w:spacing w:val="-5"/>
                <w:sz w:val="22"/>
              </w:rPr>
              <w:t>j.</w:t>
            </w:r>
          </w:p>
        </w:tc>
        <w:tc>
          <w:tcPr>
            <w:tcW w:w="5559" w:type="dxa"/>
            <w:gridSpan w:val="3"/>
          </w:tcPr>
          <w:p>
            <w:pPr>
              <w:pStyle w:val="TableParagraph"/>
              <w:spacing w:line="233" w:lineRule="exact"/>
              <w:ind w:left="151"/>
              <w:rPr>
                <w:sz w:val="18"/>
              </w:rPr>
            </w:pPr>
            <w:r>
              <w:rPr>
                <w:sz w:val="22"/>
              </w:rPr>
              <w:t>Lillian</w:t>
            </w:r>
            <w:r>
              <w:rPr>
                <w:spacing w:val="-4"/>
                <w:sz w:val="22"/>
              </w:rPr>
              <w:t> </w:t>
            </w:r>
            <w:r>
              <w:rPr>
                <w:sz w:val="22"/>
              </w:rPr>
              <w:t>Heine,</w:t>
            </w:r>
            <w:r>
              <w:rPr>
                <w:spacing w:val="-4"/>
                <w:sz w:val="22"/>
              </w:rPr>
              <w:t> </w:t>
            </w:r>
            <w:r>
              <w:rPr>
                <w:sz w:val="22"/>
              </w:rPr>
              <w:t>Instructor</w:t>
            </w:r>
            <w:r>
              <w:rPr>
                <w:spacing w:val="-4"/>
                <w:sz w:val="22"/>
              </w:rPr>
              <w:t> </w:t>
            </w:r>
            <w:r>
              <w:rPr>
                <w:sz w:val="22"/>
              </w:rPr>
              <w:t>Aide</w:t>
            </w:r>
            <w:r>
              <w:rPr>
                <w:spacing w:val="-2"/>
                <w:sz w:val="22"/>
              </w:rPr>
              <w:t> </w:t>
            </w:r>
            <w:r>
              <w:rPr>
                <w:sz w:val="18"/>
              </w:rPr>
              <w:t>(retroactive</w:t>
            </w:r>
            <w:r>
              <w:rPr>
                <w:spacing w:val="-4"/>
                <w:sz w:val="18"/>
              </w:rPr>
              <w:t> </w:t>
            </w:r>
            <w:r>
              <w:rPr>
                <w:sz w:val="18"/>
              </w:rPr>
              <w:t>to</w:t>
            </w:r>
            <w:r>
              <w:rPr>
                <w:spacing w:val="-4"/>
                <w:sz w:val="18"/>
              </w:rPr>
              <w:t> </w:t>
            </w:r>
            <w:r>
              <w:rPr>
                <w:spacing w:val="-2"/>
                <w:sz w:val="18"/>
              </w:rPr>
              <w:t>1/13/24)</w:t>
            </w:r>
          </w:p>
        </w:tc>
        <w:tc>
          <w:tcPr>
            <w:tcW w:w="3837" w:type="dxa"/>
          </w:tcPr>
          <w:p>
            <w:pPr>
              <w:pStyle w:val="TableParagraph"/>
              <w:rPr>
                <w:sz w:val="18"/>
              </w:rPr>
            </w:pPr>
          </w:p>
        </w:tc>
      </w:tr>
      <w:tr>
        <w:trPr>
          <w:trHeight w:val="379" w:hRule="atLeast"/>
        </w:trPr>
        <w:tc>
          <w:tcPr>
            <w:tcW w:w="624" w:type="dxa"/>
          </w:tcPr>
          <w:p>
            <w:pPr>
              <w:pStyle w:val="TableParagraph"/>
              <w:spacing w:line="248" w:lineRule="exact"/>
              <w:ind w:left="3" w:right="99"/>
              <w:jc w:val="center"/>
              <w:rPr>
                <w:sz w:val="22"/>
              </w:rPr>
            </w:pPr>
            <w:r>
              <w:rPr>
                <w:spacing w:val="-5"/>
                <w:sz w:val="22"/>
              </w:rPr>
              <w:t>k.</w:t>
            </w:r>
          </w:p>
        </w:tc>
        <w:tc>
          <w:tcPr>
            <w:tcW w:w="5559" w:type="dxa"/>
            <w:gridSpan w:val="3"/>
          </w:tcPr>
          <w:p>
            <w:pPr>
              <w:pStyle w:val="TableParagraph"/>
              <w:spacing w:line="248" w:lineRule="exact"/>
              <w:ind w:left="151"/>
              <w:rPr>
                <w:sz w:val="18"/>
              </w:rPr>
            </w:pPr>
            <w:r>
              <w:rPr>
                <w:sz w:val="22"/>
              </w:rPr>
              <w:t>Nicole</w:t>
            </w:r>
            <w:r>
              <w:rPr>
                <w:spacing w:val="-5"/>
                <w:sz w:val="22"/>
              </w:rPr>
              <w:t> </w:t>
            </w:r>
            <w:r>
              <w:rPr>
                <w:sz w:val="22"/>
              </w:rPr>
              <w:t>Berrian,</w:t>
            </w:r>
            <w:r>
              <w:rPr>
                <w:spacing w:val="-4"/>
                <w:sz w:val="22"/>
              </w:rPr>
              <w:t> </w:t>
            </w:r>
            <w:r>
              <w:rPr>
                <w:sz w:val="22"/>
              </w:rPr>
              <w:t>Volunteer</w:t>
            </w:r>
            <w:r>
              <w:rPr>
                <w:spacing w:val="-5"/>
                <w:sz w:val="22"/>
              </w:rPr>
              <w:t> </w:t>
            </w:r>
            <w:r>
              <w:rPr>
                <w:sz w:val="18"/>
              </w:rPr>
              <w:t>(retroactive</w:t>
            </w:r>
            <w:r>
              <w:rPr>
                <w:spacing w:val="-4"/>
                <w:sz w:val="18"/>
              </w:rPr>
              <w:t> </w:t>
            </w:r>
            <w:r>
              <w:rPr>
                <w:sz w:val="18"/>
              </w:rPr>
              <w:t>to</w:t>
            </w:r>
            <w:r>
              <w:rPr>
                <w:spacing w:val="-4"/>
                <w:sz w:val="18"/>
              </w:rPr>
              <w:t> </w:t>
            </w:r>
            <w:r>
              <w:rPr>
                <w:spacing w:val="-2"/>
                <w:sz w:val="18"/>
              </w:rPr>
              <w:t>1/13/24)</w:t>
            </w:r>
          </w:p>
        </w:tc>
        <w:tc>
          <w:tcPr>
            <w:tcW w:w="3837" w:type="dxa"/>
          </w:tcPr>
          <w:p>
            <w:pPr>
              <w:pStyle w:val="TableParagraph"/>
              <w:rPr>
                <w:sz w:val="20"/>
              </w:rPr>
            </w:pPr>
          </w:p>
        </w:tc>
      </w:tr>
      <w:tr>
        <w:trPr>
          <w:trHeight w:val="471" w:hRule="atLeast"/>
        </w:trPr>
        <w:tc>
          <w:tcPr>
            <w:tcW w:w="624" w:type="dxa"/>
          </w:tcPr>
          <w:p>
            <w:pPr>
              <w:pStyle w:val="TableParagraph"/>
              <w:spacing w:before="122"/>
              <w:ind w:right="99"/>
              <w:jc w:val="center"/>
              <w:rPr>
                <w:sz w:val="22"/>
              </w:rPr>
            </w:pPr>
            <w:r>
              <w:rPr>
                <w:spacing w:val="-4"/>
                <w:sz w:val="22"/>
              </w:rPr>
              <w:t>B.11</w:t>
            </w:r>
          </w:p>
        </w:tc>
        <w:tc>
          <w:tcPr>
            <w:tcW w:w="5559" w:type="dxa"/>
            <w:gridSpan w:val="3"/>
          </w:tcPr>
          <w:p>
            <w:pPr>
              <w:pStyle w:val="TableParagraph"/>
              <w:spacing w:before="122"/>
              <w:ind w:left="151"/>
              <w:rPr>
                <w:sz w:val="22"/>
              </w:rPr>
            </w:pPr>
            <w:r>
              <w:rPr>
                <w:sz w:val="22"/>
              </w:rPr>
              <w:t>Approve</w:t>
            </w:r>
            <w:r>
              <w:rPr>
                <w:spacing w:val="-7"/>
                <w:sz w:val="22"/>
              </w:rPr>
              <w:t> </w:t>
            </w:r>
            <w:r>
              <w:rPr>
                <w:sz w:val="22"/>
              </w:rPr>
              <w:t>the</w:t>
            </w:r>
            <w:r>
              <w:rPr>
                <w:spacing w:val="-7"/>
                <w:sz w:val="22"/>
              </w:rPr>
              <w:t> </w:t>
            </w:r>
            <w:r>
              <w:rPr>
                <w:sz w:val="22"/>
              </w:rPr>
              <w:t>following</w:t>
            </w:r>
            <w:r>
              <w:rPr>
                <w:spacing w:val="-4"/>
                <w:sz w:val="22"/>
              </w:rPr>
              <w:t> </w:t>
            </w:r>
            <w:r>
              <w:rPr>
                <w:b/>
                <w:sz w:val="22"/>
              </w:rPr>
              <w:t>Day-to-Day</w:t>
            </w:r>
            <w:r>
              <w:rPr>
                <w:b/>
                <w:spacing w:val="-5"/>
                <w:sz w:val="22"/>
              </w:rPr>
              <w:t> </w:t>
            </w:r>
            <w:r>
              <w:rPr>
                <w:b/>
                <w:sz w:val="22"/>
              </w:rPr>
              <w:t>Substitute</w:t>
            </w:r>
            <w:r>
              <w:rPr>
                <w:b/>
                <w:spacing w:val="-6"/>
                <w:sz w:val="22"/>
              </w:rPr>
              <w:t> </w:t>
            </w:r>
            <w:r>
              <w:rPr>
                <w:b/>
                <w:spacing w:val="-2"/>
                <w:sz w:val="22"/>
              </w:rPr>
              <w:t>Teachers</w:t>
            </w:r>
            <w:r>
              <w:rPr>
                <w:spacing w:val="-2"/>
                <w:sz w:val="22"/>
              </w:rPr>
              <w:t>:</w:t>
            </w:r>
          </w:p>
        </w:tc>
        <w:tc>
          <w:tcPr>
            <w:tcW w:w="3837" w:type="dxa"/>
          </w:tcPr>
          <w:p>
            <w:pPr>
              <w:pStyle w:val="TableParagraph"/>
              <w:rPr>
                <w:sz w:val="20"/>
              </w:rPr>
            </w:pPr>
          </w:p>
        </w:tc>
      </w:tr>
      <w:tr>
        <w:trPr>
          <w:trHeight w:val="344" w:hRule="atLeast"/>
        </w:trPr>
        <w:tc>
          <w:tcPr>
            <w:tcW w:w="624" w:type="dxa"/>
          </w:tcPr>
          <w:p>
            <w:pPr>
              <w:pStyle w:val="TableParagraph"/>
              <w:spacing w:line="237" w:lineRule="exact" w:before="88"/>
              <w:ind w:right="98"/>
              <w:jc w:val="center"/>
              <w:rPr>
                <w:sz w:val="22"/>
              </w:rPr>
            </w:pPr>
            <w:r>
              <w:rPr>
                <w:spacing w:val="-5"/>
                <w:sz w:val="22"/>
              </w:rPr>
              <w:t>a.</w:t>
            </w:r>
          </w:p>
        </w:tc>
        <w:tc>
          <w:tcPr>
            <w:tcW w:w="3406" w:type="dxa"/>
            <w:gridSpan w:val="2"/>
          </w:tcPr>
          <w:p>
            <w:pPr>
              <w:pStyle w:val="TableParagraph"/>
              <w:spacing w:line="237" w:lineRule="exact" w:before="88"/>
              <w:ind w:left="151"/>
              <w:rPr>
                <w:sz w:val="22"/>
              </w:rPr>
            </w:pPr>
            <w:r>
              <w:rPr>
                <w:sz w:val="22"/>
              </w:rPr>
              <w:t>Jena</w:t>
            </w:r>
            <w:r>
              <w:rPr>
                <w:spacing w:val="-6"/>
                <w:sz w:val="22"/>
              </w:rPr>
              <w:t> </w:t>
            </w:r>
            <w:r>
              <w:rPr>
                <w:sz w:val="22"/>
              </w:rPr>
              <w:t>Denardo,</w:t>
            </w:r>
            <w:r>
              <w:rPr>
                <w:spacing w:val="-5"/>
                <w:sz w:val="22"/>
              </w:rPr>
              <w:t> </w:t>
            </w:r>
            <w:r>
              <w:rPr>
                <w:sz w:val="22"/>
              </w:rPr>
              <w:t>Mathematics</w:t>
            </w:r>
            <w:r>
              <w:rPr>
                <w:spacing w:val="-6"/>
                <w:sz w:val="22"/>
              </w:rPr>
              <w:t> </w:t>
            </w:r>
            <w:r>
              <w:rPr>
                <w:sz w:val="22"/>
              </w:rPr>
              <w:t>7-</w:t>
            </w:r>
            <w:r>
              <w:rPr>
                <w:spacing w:val="-5"/>
                <w:sz w:val="22"/>
              </w:rPr>
              <w:t>12</w:t>
            </w:r>
          </w:p>
        </w:tc>
        <w:tc>
          <w:tcPr>
            <w:tcW w:w="2153" w:type="dxa"/>
          </w:tcPr>
          <w:p>
            <w:pPr>
              <w:pStyle w:val="TableParagraph"/>
              <w:rPr>
                <w:sz w:val="20"/>
              </w:rPr>
            </w:pPr>
          </w:p>
        </w:tc>
        <w:tc>
          <w:tcPr>
            <w:tcW w:w="3837" w:type="dxa"/>
          </w:tcPr>
          <w:p>
            <w:pPr>
              <w:pStyle w:val="TableParagraph"/>
              <w:rPr>
                <w:sz w:val="20"/>
              </w:rPr>
            </w:pPr>
          </w:p>
        </w:tc>
      </w:tr>
      <w:tr>
        <w:trPr>
          <w:trHeight w:val="379" w:hRule="atLeast"/>
        </w:trPr>
        <w:tc>
          <w:tcPr>
            <w:tcW w:w="624" w:type="dxa"/>
          </w:tcPr>
          <w:p>
            <w:pPr>
              <w:pStyle w:val="TableParagraph"/>
              <w:spacing w:line="248" w:lineRule="exact"/>
              <w:ind w:left="3" w:right="99"/>
              <w:jc w:val="center"/>
              <w:rPr>
                <w:sz w:val="22"/>
              </w:rPr>
            </w:pPr>
            <w:r>
              <w:rPr>
                <w:spacing w:val="-5"/>
                <w:sz w:val="22"/>
              </w:rPr>
              <w:t>b.</w:t>
            </w:r>
          </w:p>
        </w:tc>
        <w:tc>
          <w:tcPr>
            <w:tcW w:w="3406" w:type="dxa"/>
            <w:gridSpan w:val="2"/>
          </w:tcPr>
          <w:p>
            <w:pPr>
              <w:pStyle w:val="TableParagraph"/>
              <w:spacing w:line="248" w:lineRule="exact"/>
              <w:ind w:left="151"/>
              <w:rPr>
                <w:sz w:val="22"/>
              </w:rPr>
            </w:pPr>
            <w:r>
              <w:rPr>
                <w:sz w:val="22"/>
              </w:rPr>
              <w:t>Bailey</w:t>
            </w:r>
            <w:r>
              <w:rPr>
                <w:spacing w:val="-6"/>
                <w:sz w:val="22"/>
              </w:rPr>
              <w:t> </w:t>
            </w:r>
            <w:r>
              <w:rPr>
                <w:sz w:val="22"/>
              </w:rPr>
              <w:t>Ritchey,</w:t>
            </w:r>
            <w:r>
              <w:rPr>
                <w:spacing w:val="-4"/>
                <w:sz w:val="22"/>
              </w:rPr>
              <w:t> </w:t>
            </w:r>
            <w:r>
              <w:rPr>
                <w:sz w:val="22"/>
              </w:rPr>
              <w:t>Art</w:t>
            </w:r>
            <w:r>
              <w:rPr>
                <w:spacing w:val="-2"/>
                <w:sz w:val="22"/>
              </w:rPr>
              <w:t> </w:t>
            </w:r>
            <w:r>
              <w:rPr>
                <w:sz w:val="22"/>
              </w:rPr>
              <w:t>7-</w:t>
            </w:r>
            <w:r>
              <w:rPr>
                <w:spacing w:val="-5"/>
                <w:sz w:val="22"/>
              </w:rPr>
              <w:t>12</w:t>
            </w:r>
          </w:p>
        </w:tc>
        <w:tc>
          <w:tcPr>
            <w:tcW w:w="2153" w:type="dxa"/>
          </w:tcPr>
          <w:p>
            <w:pPr>
              <w:pStyle w:val="TableParagraph"/>
              <w:rPr>
                <w:sz w:val="20"/>
              </w:rPr>
            </w:pPr>
          </w:p>
        </w:tc>
        <w:tc>
          <w:tcPr>
            <w:tcW w:w="3837" w:type="dxa"/>
          </w:tcPr>
          <w:p>
            <w:pPr>
              <w:pStyle w:val="TableParagraph"/>
              <w:rPr>
                <w:sz w:val="20"/>
              </w:rPr>
            </w:pPr>
          </w:p>
        </w:tc>
      </w:tr>
      <w:tr>
        <w:trPr>
          <w:trHeight w:val="471" w:hRule="atLeast"/>
        </w:trPr>
        <w:tc>
          <w:tcPr>
            <w:tcW w:w="624" w:type="dxa"/>
          </w:tcPr>
          <w:p>
            <w:pPr>
              <w:pStyle w:val="TableParagraph"/>
              <w:spacing w:before="122"/>
              <w:ind w:right="99"/>
              <w:jc w:val="center"/>
              <w:rPr>
                <w:sz w:val="22"/>
              </w:rPr>
            </w:pPr>
            <w:r>
              <w:rPr>
                <w:spacing w:val="-4"/>
                <w:sz w:val="22"/>
              </w:rPr>
              <w:t>B.12</w:t>
            </w:r>
          </w:p>
        </w:tc>
        <w:tc>
          <w:tcPr>
            <w:tcW w:w="5559" w:type="dxa"/>
            <w:gridSpan w:val="3"/>
          </w:tcPr>
          <w:p>
            <w:pPr>
              <w:pStyle w:val="TableParagraph"/>
              <w:spacing w:before="122"/>
              <w:ind w:left="151"/>
              <w:rPr>
                <w:b/>
                <w:sz w:val="22"/>
              </w:rPr>
            </w:pPr>
            <w:r>
              <w:rPr>
                <w:sz w:val="22"/>
              </w:rPr>
              <w:t>Approve</w:t>
            </w:r>
            <w:r>
              <w:rPr>
                <w:spacing w:val="-7"/>
                <w:sz w:val="22"/>
              </w:rPr>
              <w:t> </w:t>
            </w:r>
            <w:r>
              <w:rPr>
                <w:sz w:val="22"/>
              </w:rPr>
              <w:t>the</w:t>
            </w:r>
            <w:r>
              <w:rPr>
                <w:spacing w:val="-6"/>
                <w:sz w:val="22"/>
              </w:rPr>
              <w:t> </w:t>
            </w:r>
            <w:r>
              <w:rPr>
                <w:sz w:val="22"/>
              </w:rPr>
              <w:t>following</w:t>
            </w:r>
            <w:r>
              <w:rPr>
                <w:spacing w:val="-4"/>
                <w:sz w:val="22"/>
              </w:rPr>
              <w:t> </w:t>
            </w:r>
            <w:r>
              <w:rPr>
                <w:b/>
                <w:sz w:val="22"/>
              </w:rPr>
              <w:t>Day-Day</w:t>
            </w:r>
            <w:r>
              <w:rPr>
                <w:b/>
                <w:spacing w:val="-4"/>
                <w:sz w:val="22"/>
              </w:rPr>
              <w:t> </w:t>
            </w:r>
            <w:r>
              <w:rPr>
                <w:b/>
                <w:sz w:val="22"/>
              </w:rPr>
              <w:t>Substitute</w:t>
            </w:r>
            <w:r>
              <w:rPr>
                <w:b/>
                <w:spacing w:val="-4"/>
                <w:sz w:val="22"/>
              </w:rPr>
              <w:t> </w:t>
            </w:r>
            <w:r>
              <w:rPr>
                <w:b/>
                <w:spacing w:val="-2"/>
                <w:sz w:val="22"/>
              </w:rPr>
              <w:t>Clerical:</w:t>
            </w:r>
          </w:p>
        </w:tc>
        <w:tc>
          <w:tcPr>
            <w:tcW w:w="3837" w:type="dxa"/>
          </w:tcPr>
          <w:p>
            <w:pPr>
              <w:pStyle w:val="TableParagraph"/>
              <w:rPr>
                <w:sz w:val="20"/>
              </w:rPr>
            </w:pPr>
          </w:p>
        </w:tc>
      </w:tr>
      <w:tr>
        <w:trPr>
          <w:trHeight w:val="471" w:hRule="atLeast"/>
        </w:trPr>
        <w:tc>
          <w:tcPr>
            <w:tcW w:w="624" w:type="dxa"/>
          </w:tcPr>
          <w:p>
            <w:pPr>
              <w:pStyle w:val="TableParagraph"/>
              <w:spacing w:before="87"/>
              <w:ind w:right="98"/>
              <w:jc w:val="center"/>
              <w:rPr>
                <w:sz w:val="22"/>
              </w:rPr>
            </w:pPr>
            <w:r>
              <w:rPr>
                <w:spacing w:val="-5"/>
                <w:sz w:val="22"/>
              </w:rPr>
              <w:t>a.</w:t>
            </w:r>
          </w:p>
        </w:tc>
        <w:tc>
          <w:tcPr>
            <w:tcW w:w="1944" w:type="dxa"/>
          </w:tcPr>
          <w:p>
            <w:pPr>
              <w:pStyle w:val="TableParagraph"/>
              <w:spacing w:before="87"/>
              <w:ind w:left="151"/>
              <w:rPr>
                <w:sz w:val="22"/>
              </w:rPr>
            </w:pPr>
            <w:r>
              <w:rPr>
                <w:sz w:val="22"/>
              </w:rPr>
              <w:t>Jeanette</w:t>
            </w:r>
            <w:r>
              <w:rPr>
                <w:spacing w:val="-4"/>
                <w:sz w:val="22"/>
              </w:rPr>
              <w:t> </w:t>
            </w:r>
            <w:r>
              <w:rPr>
                <w:spacing w:val="-2"/>
                <w:sz w:val="22"/>
              </w:rPr>
              <w:t>McCabe</w:t>
            </w:r>
          </w:p>
        </w:tc>
        <w:tc>
          <w:tcPr>
            <w:tcW w:w="1462" w:type="dxa"/>
          </w:tcPr>
          <w:p>
            <w:pPr>
              <w:pStyle w:val="TableParagraph"/>
              <w:rPr>
                <w:sz w:val="20"/>
              </w:rPr>
            </w:pPr>
          </w:p>
        </w:tc>
        <w:tc>
          <w:tcPr>
            <w:tcW w:w="2153" w:type="dxa"/>
          </w:tcPr>
          <w:p>
            <w:pPr>
              <w:pStyle w:val="TableParagraph"/>
              <w:rPr>
                <w:sz w:val="20"/>
              </w:rPr>
            </w:pPr>
          </w:p>
        </w:tc>
        <w:tc>
          <w:tcPr>
            <w:tcW w:w="3837" w:type="dxa"/>
          </w:tcPr>
          <w:p>
            <w:pPr>
              <w:pStyle w:val="TableParagraph"/>
              <w:rPr>
                <w:sz w:val="20"/>
              </w:rPr>
            </w:pPr>
          </w:p>
        </w:tc>
      </w:tr>
      <w:tr>
        <w:trPr>
          <w:trHeight w:val="1012" w:hRule="atLeast"/>
        </w:trPr>
        <w:tc>
          <w:tcPr>
            <w:tcW w:w="624" w:type="dxa"/>
          </w:tcPr>
          <w:p>
            <w:pPr>
              <w:pStyle w:val="TableParagraph"/>
              <w:spacing w:before="122"/>
              <w:ind w:right="99"/>
              <w:jc w:val="center"/>
              <w:rPr>
                <w:sz w:val="22"/>
              </w:rPr>
            </w:pPr>
            <w:r>
              <w:rPr>
                <w:spacing w:val="-4"/>
                <w:sz w:val="22"/>
              </w:rPr>
              <w:t>B.13</w:t>
            </w:r>
          </w:p>
        </w:tc>
        <w:tc>
          <w:tcPr>
            <w:tcW w:w="9396" w:type="dxa"/>
            <w:gridSpan w:val="4"/>
          </w:tcPr>
          <w:p>
            <w:pPr>
              <w:pStyle w:val="TableParagraph"/>
              <w:spacing w:before="122"/>
              <w:ind w:left="151"/>
              <w:rPr>
                <w:sz w:val="22"/>
              </w:rPr>
            </w:pPr>
            <w:r>
              <w:rPr>
                <w:sz w:val="22"/>
              </w:rPr>
              <w:t>Approve the motion to notify Dr. Bryan O’Black, Deputy Superintendent, per School Code Section 1073(b), that the Board of School Directors intends to retain him for a further term of 3 to 5 years, beginning</w:t>
            </w:r>
            <w:r>
              <w:rPr>
                <w:spacing w:val="-5"/>
                <w:sz w:val="22"/>
              </w:rPr>
              <w:t> </w:t>
            </w:r>
            <w:r>
              <w:rPr>
                <w:sz w:val="22"/>
              </w:rPr>
              <w:t>July</w:t>
            </w:r>
            <w:r>
              <w:rPr>
                <w:spacing w:val="-2"/>
                <w:sz w:val="22"/>
              </w:rPr>
              <w:t> </w:t>
            </w:r>
            <w:r>
              <w:rPr>
                <w:sz w:val="22"/>
              </w:rPr>
              <w:t>1,</w:t>
            </w:r>
            <w:r>
              <w:rPr>
                <w:spacing w:val="-2"/>
                <w:sz w:val="22"/>
              </w:rPr>
              <w:t> </w:t>
            </w:r>
            <w:r>
              <w:rPr>
                <w:sz w:val="22"/>
              </w:rPr>
              <w:t>2024,</w:t>
            </w:r>
            <w:r>
              <w:rPr>
                <w:spacing w:val="-2"/>
                <w:sz w:val="22"/>
              </w:rPr>
              <w:t> </w:t>
            </w:r>
            <w:r>
              <w:rPr>
                <w:sz w:val="22"/>
              </w:rPr>
              <w:t>and</w:t>
            </w:r>
            <w:r>
              <w:rPr>
                <w:spacing w:val="-4"/>
                <w:sz w:val="22"/>
              </w:rPr>
              <w:t> </w:t>
            </w:r>
            <w:r>
              <w:rPr>
                <w:sz w:val="22"/>
              </w:rPr>
              <w:t>that</w:t>
            </w:r>
            <w:r>
              <w:rPr>
                <w:spacing w:val="-1"/>
                <w:sz w:val="22"/>
              </w:rPr>
              <w:t> </w:t>
            </w:r>
            <w:r>
              <w:rPr>
                <w:sz w:val="22"/>
              </w:rPr>
              <w:t>the</w:t>
            </w:r>
            <w:r>
              <w:rPr>
                <w:spacing w:val="-2"/>
                <w:sz w:val="22"/>
              </w:rPr>
              <w:t> </w:t>
            </w:r>
            <w:r>
              <w:rPr>
                <w:sz w:val="22"/>
              </w:rPr>
              <w:t>Solicitor</w:t>
            </w:r>
            <w:r>
              <w:rPr>
                <w:spacing w:val="-4"/>
                <w:sz w:val="22"/>
              </w:rPr>
              <w:t> </w:t>
            </w:r>
            <w:r>
              <w:rPr>
                <w:sz w:val="22"/>
              </w:rPr>
              <w:t>is</w:t>
            </w:r>
            <w:r>
              <w:rPr>
                <w:spacing w:val="-2"/>
                <w:sz w:val="22"/>
              </w:rPr>
              <w:t> </w:t>
            </w:r>
            <w:r>
              <w:rPr>
                <w:sz w:val="22"/>
              </w:rPr>
              <w:t>directed</w:t>
            </w:r>
            <w:r>
              <w:rPr>
                <w:spacing w:val="-2"/>
                <w:sz w:val="22"/>
              </w:rPr>
              <w:t> </w:t>
            </w:r>
            <w:r>
              <w:rPr>
                <w:sz w:val="22"/>
              </w:rPr>
              <w:t>to</w:t>
            </w:r>
            <w:r>
              <w:rPr>
                <w:spacing w:val="-2"/>
                <w:sz w:val="22"/>
              </w:rPr>
              <w:t> </w:t>
            </w:r>
            <w:r>
              <w:rPr>
                <w:sz w:val="22"/>
              </w:rPr>
              <w:t>prepare</w:t>
            </w:r>
            <w:r>
              <w:rPr>
                <w:spacing w:val="-4"/>
                <w:sz w:val="22"/>
              </w:rPr>
              <w:t> </w:t>
            </w:r>
            <w:r>
              <w:rPr>
                <w:sz w:val="22"/>
              </w:rPr>
              <w:t>a</w:t>
            </w:r>
            <w:r>
              <w:rPr>
                <w:spacing w:val="-2"/>
                <w:sz w:val="22"/>
              </w:rPr>
              <w:t> </w:t>
            </w:r>
            <w:r>
              <w:rPr>
                <w:sz w:val="22"/>
              </w:rPr>
              <w:t>contract</w:t>
            </w:r>
            <w:r>
              <w:rPr>
                <w:spacing w:val="-4"/>
                <w:sz w:val="22"/>
              </w:rPr>
              <w:t> </w:t>
            </w:r>
            <w:r>
              <w:rPr>
                <w:sz w:val="22"/>
              </w:rPr>
              <w:t>reflecting</w:t>
            </w:r>
            <w:r>
              <w:rPr>
                <w:spacing w:val="-2"/>
                <w:sz w:val="22"/>
              </w:rPr>
              <w:t> </w:t>
            </w:r>
            <w:r>
              <w:rPr>
                <w:sz w:val="22"/>
              </w:rPr>
              <w:t>such</w:t>
            </w:r>
            <w:r>
              <w:rPr>
                <w:spacing w:val="-2"/>
                <w:sz w:val="22"/>
              </w:rPr>
              <w:t> </w:t>
            </w:r>
            <w:r>
              <w:rPr>
                <w:sz w:val="22"/>
              </w:rPr>
              <w:t>renewal.</w:t>
            </w:r>
          </w:p>
        </w:tc>
      </w:tr>
      <w:tr>
        <w:trPr>
          <w:trHeight w:val="882" w:hRule="atLeast"/>
        </w:trPr>
        <w:tc>
          <w:tcPr>
            <w:tcW w:w="624" w:type="dxa"/>
          </w:tcPr>
          <w:p>
            <w:pPr>
              <w:pStyle w:val="TableParagraph"/>
              <w:spacing w:before="122"/>
              <w:ind w:right="99"/>
              <w:jc w:val="center"/>
              <w:rPr>
                <w:sz w:val="22"/>
              </w:rPr>
            </w:pPr>
            <w:r>
              <w:rPr>
                <w:spacing w:val="-4"/>
                <w:sz w:val="22"/>
              </w:rPr>
              <w:t>B,14</w:t>
            </w:r>
          </w:p>
        </w:tc>
        <w:tc>
          <w:tcPr>
            <w:tcW w:w="9396" w:type="dxa"/>
            <w:gridSpan w:val="4"/>
          </w:tcPr>
          <w:p>
            <w:pPr>
              <w:pStyle w:val="TableParagraph"/>
              <w:spacing w:before="122"/>
              <w:ind w:left="151" w:right="9"/>
              <w:rPr>
                <w:sz w:val="22"/>
              </w:rPr>
            </w:pPr>
            <w:r>
              <w:rPr>
                <w:sz w:val="22"/>
              </w:rPr>
              <w:t>Approve the motion to accept with regret the resignation of Dr. Sean Aiken as Superintendent of Schools,</w:t>
            </w:r>
            <w:r>
              <w:rPr>
                <w:spacing w:val="-2"/>
                <w:sz w:val="22"/>
              </w:rPr>
              <w:t> </w:t>
            </w:r>
            <w:r>
              <w:rPr>
                <w:sz w:val="22"/>
              </w:rPr>
              <w:t>effective</w:t>
            </w:r>
            <w:r>
              <w:rPr>
                <w:spacing w:val="-4"/>
                <w:sz w:val="22"/>
              </w:rPr>
              <w:t> </w:t>
            </w:r>
            <w:r>
              <w:rPr>
                <w:sz w:val="22"/>
              </w:rPr>
              <w:t>at</w:t>
            </w:r>
            <w:r>
              <w:rPr>
                <w:spacing w:val="-4"/>
                <w:sz w:val="22"/>
              </w:rPr>
              <w:t> </w:t>
            </w:r>
            <w:r>
              <w:rPr>
                <w:sz w:val="22"/>
              </w:rPr>
              <w:t>the</w:t>
            </w:r>
            <w:r>
              <w:rPr>
                <w:spacing w:val="-4"/>
                <w:sz w:val="22"/>
              </w:rPr>
              <w:t> </w:t>
            </w:r>
            <w:r>
              <w:rPr>
                <w:sz w:val="22"/>
              </w:rPr>
              <w:t>conclusion</w:t>
            </w:r>
            <w:r>
              <w:rPr>
                <w:spacing w:val="-5"/>
                <w:sz w:val="22"/>
              </w:rPr>
              <w:t> </w:t>
            </w:r>
            <w:r>
              <w:rPr>
                <w:sz w:val="22"/>
              </w:rPr>
              <w:t>of</w:t>
            </w:r>
            <w:r>
              <w:rPr>
                <w:spacing w:val="-2"/>
                <w:sz w:val="22"/>
              </w:rPr>
              <w:t> </w:t>
            </w:r>
            <w:r>
              <w:rPr>
                <w:sz w:val="22"/>
              </w:rPr>
              <w:t>his</w:t>
            </w:r>
            <w:r>
              <w:rPr>
                <w:spacing w:val="-2"/>
                <w:sz w:val="22"/>
              </w:rPr>
              <w:t> </w:t>
            </w:r>
            <w:r>
              <w:rPr>
                <w:sz w:val="22"/>
              </w:rPr>
              <w:t>present</w:t>
            </w:r>
            <w:r>
              <w:rPr>
                <w:spacing w:val="-1"/>
                <w:sz w:val="22"/>
              </w:rPr>
              <w:t> </w:t>
            </w:r>
            <w:r>
              <w:rPr>
                <w:sz w:val="22"/>
              </w:rPr>
              <w:t>contract</w:t>
            </w:r>
            <w:r>
              <w:rPr>
                <w:spacing w:val="-1"/>
                <w:sz w:val="22"/>
              </w:rPr>
              <w:t> </w:t>
            </w:r>
            <w:r>
              <w:rPr>
                <w:sz w:val="22"/>
              </w:rPr>
              <w:t>on</w:t>
            </w:r>
            <w:r>
              <w:rPr>
                <w:spacing w:val="-2"/>
                <w:sz w:val="22"/>
              </w:rPr>
              <w:t> </w:t>
            </w:r>
            <w:r>
              <w:rPr>
                <w:sz w:val="22"/>
              </w:rPr>
              <w:t>June</w:t>
            </w:r>
            <w:r>
              <w:rPr>
                <w:spacing w:val="-2"/>
                <w:sz w:val="22"/>
              </w:rPr>
              <w:t> </w:t>
            </w:r>
            <w:r>
              <w:rPr>
                <w:sz w:val="22"/>
              </w:rPr>
              <w:t>30,</w:t>
            </w:r>
            <w:r>
              <w:rPr>
                <w:spacing w:val="-2"/>
                <w:sz w:val="22"/>
              </w:rPr>
              <w:t> </w:t>
            </w:r>
            <w:r>
              <w:rPr>
                <w:sz w:val="22"/>
              </w:rPr>
              <w:t>2024.</w:t>
            </w:r>
            <w:r>
              <w:rPr>
                <w:spacing w:val="40"/>
                <w:sz w:val="22"/>
              </w:rPr>
              <w:t> </w:t>
            </w:r>
            <w:r>
              <w:rPr>
                <w:sz w:val="22"/>
              </w:rPr>
              <w:t>The</w:t>
            </w:r>
            <w:r>
              <w:rPr>
                <w:spacing w:val="-5"/>
                <w:sz w:val="22"/>
              </w:rPr>
              <w:t> </w:t>
            </w:r>
            <w:r>
              <w:rPr>
                <w:sz w:val="22"/>
              </w:rPr>
              <w:t>District</w:t>
            </w:r>
            <w:r>
              <w:rPr>
                <w:spacing w:val="-1"/>
                <w:sz w:val="22"/>
              </w:rPr>
              <w:t> </w:t>
            </w:r>
            <w:r>
              <w:rPr>
                <w:sz w:val="22"/>
              </w:rPr>
              <w:t>will</w:t>
            </w:r>
            <w:r>
              <w:rPr>
                <w:spacing w:val="-2"/>
                <w:sz w:val="22"/>
              </w:rPr>
              <w:t> </w:t>
            </w:r>
            <w:r>
              <w:rPr>
                <w:sz w:val="22"/>
              </w:rPr>
              <w:t>begin</w:t>
            </w:r>
            <w:r>
              <w:rPr>
                <w:spacing w:val="-5"/>
                <w:sz w:val="22"/>
              </w:rPr>
              <w:t> </w:t>
            </w:r>
            <w:r>
              <w:rPr>
                <w:sz w:val="22"/>
              </w:rPr>
              <w:t>the</w:t>
            </w:r>
          </w:p>
          <w:p>
            <w:pPr>
              <w:pStyle w:val="TableParagraph"/>
              <w:spacing w:line="233" w:lineRule="exact" w:before="1"/>
              <w:ind w:left="151"/>
              <w:rPr>
                <w:sz w:val="22"/>
              </w:rPr>
            </w:pPr>
            <w:r>
              <w:rPr>
                <w:sz w:val="22"/>
              </w:rPr>
              <w:t>process</w:t>
            </w:r>
            <w:r>
              <w:rPr>
                <w:spacing w:val="-2"/>
                <w:sz w:val="22"/>
              </w:rPr>
              <w:t> </w:t>
            </w:r>
            <w:r>
              <w:rPr>
                <w:sz w:val="22"/>
              </w:rPr>
              <w:t>of</w:t>
            </w:r>
            <w:r>
              <w:rPr>
                <w:spacing w:val="-3"/>
                <w:sz w:val="22"/>
              </w:rPr>
              <w:t> </w:t>
            </w:r>
            <w:r>
              <w:rPr>
                <w:sz w:val="22"/>
              </w:rPr>
              <w:t>searching</w:t>
            </w:r>
            <w:r>
              <w:rPr>
                <w:spacing w:val="-3"/>
                <w:sz w:val="22"/>
              </w:rPr>
              <w:t> </w:t>
            </w:r>
            <w:r>
              <w:rPr>
                <w:sz w:val="22"/>
              </w:rPr>
              <w:t>for</w:t>
            </w:r>
            <w:r>
              <w:rPr>
                <w:spacing w:val="-3"/>
                <w:sz w:val="22"/>
              </w:rPr>
              <w:t> </w:t>
            </w:r>
            <w:r>
              <w:rPr>
                <w:sz w:val="22"/>
              </w:rPr>
              <w:t>a</w:t>
            </w:r>
            <w:r>
              <w:rPr>
                <w:spacing w:val="-4"/>
                <w:sz w:val="22"/>
              </w:rPr>
              <w:t> </w:t>
            </w:r>
            <w:r>
              <w:rPr>
                <w:spacing w:val="-2"/>
                <w:sz w:val="22"/>
              </w:rPr>
              <w:t>successor.</w:t>
            </w:r>
          </w:p>
        </w:tc>
      </w:tr>
    </w:tbl>
    <w:p>
      <w:pPr>
        <w:spacing w:after="0" w:line="233" w:lineRule="exact"/>
        <w:rPr>
          <w:sz w:val="22"/>
        </w:rPr>
        <w:sectPr>
          <w:pgSz w:w="12240" w:h="15840"/>
          <w:pgMar w:top="700" w:bottom="280" w:left="660" w:right="1140"/>
        </w:sectPr>
      </w:pPr>
    </w:p>
    <w:p>
      <w:pPr>
        <w:pStyle w:val="BodyText"/>
        <w:spacing w:before="4"/>
        <w:rPr>
          <w:sz w:val="2"/>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3"/>
        <w:gridCol w:w="476"/>
        <w:gridCol w:w="6390"/>
      </w:tblGrid>
      <w:tr>
        <w:trPr>
          <w:trHeight w:val="657" w:hRule="atLeast"/>
        </w:trPr>
        <w:tc>
          <w:tcPr>
            <w:tcW w:w="733" w:type="dxa"/>
          </w:tcPr>
          <w:p>
            <w:pPr>
              <w:pStyle w:val="TableParagraph"/>
              <w:ind w:left="264" w:right="142" w:hanging="215"/>
              <w:rPr>
                <w:sz w:val="22"/>
              </w:rPr>
            </w:pPr>
            <w:r>
              <w:rPr>
                <w:spacing w:val="-4"/>
                <w:sz w:val="22"/>
                <w:u w:val="single"/>
              </w:rPr>
              <w:t>ITEM</w:t>
            </w:r>
            <w:r>
              <w:rPr>
                <w:spacing w:val="-4"/>
                <w:sz w:val="22"/>
              </w:rPr>
              <w:t> </w:t>
            </w:r>
            <w:r>
              <w:rPr>
                <w:spacing w:val="-10"/>
                <w:sz w:val="22"/>
              </w:rPr>
              <w:t>#</w:t>
            </w:r>
          </w:p>
        </w:tc>
        <w:tc>
          <w:tcPr>
            <w:tcW w:w="6866" w:type="dxa"/>
            <w:gridSpan w:val="2"/>
          </w:tcPr>
          <w:p>
            <w:pPr>
              <w:pStyle w:val="TableParagraph"/>
              <w:spacing w:before="243"/>
              <w:ind w:left="145"/>
              <w:rPr>
                <w:sz w:val="22"/>
              </w:rPr>
            </w:pPr>
            <w:r>
              <w:rPr>
                <w:sz w:val="22"/>
                <w:u w:val="single"/>
              </w:rPr>
              <w:t>FINANCE</w:t>
            </w:r>
            <w:r>
              <w:rPr>
                <w:spacing w:val="-5"/>
                <w:sz w:val="22"/>
                <w:u w:val="single"/>
              </w:rPr>
              <w:t> </w:t>
            </w:r>
            <w:r>
              <w:rPr>
                <w:sz w:val="22"/>
                <w:u w:val="single"/>
              </w:rPr>
              <w:t>&amp;</w:t>
            </w:r>
            <w:r>
              <w:rPr>
                <w:spacing w:val="-5"/>
                <w:sz w:val="22"/>
                <w:u w:val="single"/>
              </w:rPr>
              <w:t> </w:t>
            </w:r>
            <w:r>
              <w:rPr>
                <w:sz w:val="22"/>
                <w:u w:val="single"/>
              </w:rPr>
              <w:t>OPERATION</w:t>
            </w:r>
            <w:r>
              <w:rPr>
                <w:spacing w:val="-6"/>
                <w:sz w:val="22"/>
                <w:u w:val="single"/>
              </w:rPr>
              <w:t> </w:t>
            </w:r>
            <w:r>
              <w:rPr>
                <w:sz w:val="22"/>
                <w:u w:val="single"/>
              </w:rPr>
              <w:t>ITEMS</w:t>
            </w:r>
            <w:r>
              <w:rPr>
                <w:spacing w:val="-4"/>
                <w:sz w:val="22"/>
                <w:u w:val="single"/>
              </w:rPr>
              <w:t> </w:t>
            </w:r>
            <w:r>
              <w:rPr>
                <w:sz w:val="22"/>
                <w:u w:val="single"/>
              </w:rPr>
              <w:t>RECOMMENDED</w:t>
            </w:r>
            <w:r>
              <w:rPr>
                <w:spacing w:val="-7"/>
                <w:sz w:val="22"/>
                <w:u w:val="single"/>
              </w:rPr>
              <w:t> </w:t>
            </w:r>
            <w:r>
              <w:rPr>
                <w:sz w:val="22"/>
                <w:u w:val="single"/>
              </w:rPr>
              <w:t>FOR</w:t>
            </w:r>
            <w:r>
              <w:rPr>
                <w:spacing w:val="-5"/>
                <w:sz w:val="22"/>
                <w:u w:val="single"/>
              </w:rPr>
              <w:t> </w:t>
            </w:r>
            <w:r>
              <w:rPr>
                <w:spacing w:val="-2"/>
                <w:sz w:val="22"/>
                <w:u w:val="single"/>
              </w:rPr>
              <w:t>APPROVAL</w:t>
            </w:r>
          </w:p>
        </w:tc>
      </w:tr>
      <w:tr>
        <w:trPr>
          <w:trHeight w:val="410" w:hRule="atLeast"/>
        </w:trPr>
        <w:tc>
          <w:tcPr>
            <w:tcW w:w="733" w:type="dxa"/>
          </w:tcPr>
          <w:p>
            <w:pPr>
              <w:pStyle w:val="TableParagraph"/>
              <w:spacing w:line="238" w:lineRule="exact" w:before="152"/>
              <w:ind w:left="162"/>
              <w:rPr>
                <w:sz w:val="22"/>
              </w:rPr>
            </w:pPr>
            <w:r>
              <w:rPr>
                <w:spacing w:val="-5"/>
                <w:sz w:val="22"/>
              </w:rPr>
              <w:t>C.1</w:t>
            </w:r>
          </w:p>
        </w:tc>
        <w:tc>
          <w:tcPr>
            <w:tcW w:w="6866" w:type="dxa"/>
            <w:gridSpan w:val="2"/>
          </w:tcPr>
          <w:p>
            <w:pPr>
              <w:pStyle w:val="TableParagraph"/>
              <w:spacing w:line="238" w:lineRule="exact" w:before="152"/>
              <w:ind w:left="145"/>
              <w:rPr>
                <w:b/>
                <w:sz w:val="22"/>
              </w:rPr>
            </w:pPr>
            <w:r>
              <w:rPr>
                <w:b/>
                <w:sz w:val="22"/>
              </w:rPr>
              <w:t>APPROVE</w:t>
            </w:r>
            <w:r>
              <w:rPr>
                <w:b/>
                <w:spacing w:val="-6"/>
                <w:sz w:val="22"/>
              </w:rPr>
              <w:t> </w:t>
            </w:r>
            <w:r>
              <w:rPr>
                <w:b/>
                <w:sz w:val="22"/>
              </w:rPr>
              <w:t>FUND</w:t>
            </w:r>
            <w:r>
              <w:rPr>
                <w:b/>
                <w:spacing w:val="-5"/>
                <w:sz w:val="22"/>
              </w:rPr>
              <w:t> </w:t>
            </w:r>
            <w:r>
              <w:rPr>
                <w:b/>
                <w:spacing w:val="-2"/>
                <w:sz w:val="22"/>
              </w:rPr>
              <w:t>PROFILES:</w:t>
            </w:r>
          </w:p>
        </w:tc>
      </w:tr>
      <w:tr>
        <w:trPr>
          <w:trHeight w:val="262" w:hRule="atLeast"/>
        </w:trPr>
        <w:tc>
          <w:tcPr>
            <w:tcW w:w="733" w:type="dxa"/>
          </w:tcPr>
          <w:p>
            <w:pPr>
              <w:pStyle w:val="TableParagraph"/>
              <w:rPr>
                <w:sz w:val="18"/>
              </w:rPr>
            </w:pPr>
          </w:p>
        </w:tc>
        <w:tc>
          <w:tcPr>
            <w:tcW w:w="476" w:type="dxa"/>
          </w:tcPr>
          <w:p>
            <w:pPr>
              <w:pStyle w:val="TableParagraph"/>
              <w:spacing w:line="243" w:lineRule="exact"/>
              <w:ind w:left="32" w:right="5"/>
              <w:jc w:val="center"/>
              <w:rPr>
                <w:sz w:val="22"/>
              </w:rPr>
            </w:pPr>
            <w:r>
              <w:rPr>
                <w:spacing w:val="-5"/>
                <w:sz w:val="22"/>
              </w:rPr>
              <w:t>A.</w:t>
            </w:r>
          </w:p>
        </w:tc>
        <w:tc>
          <w:tcPr>
            <w:tcW w:w="6390" w:type="dxa"/>
          </w:tcPr>
          <w:p>
            <w:pPr>
              <w:pStyle w:val="TableParagraph"/>
              <w:spacing w:line="243" w:lineRule="exact"/>
              <w:ind w:left="118"/>
              <w:rPr>
                <w:sz w:val="22"/>
              </w:rPr>
            </w:pPr>
            <w:r>
              <w:rPr>
                <w:sz w:val="22"/>
              </w:rPr>
              <w:t>General</w:t>
            </w:r>
            <w:r>
              <w:rPr>
                <w:spacing w:val="-2"/>
                <w:sz w:val="22"/>
              </w:rPr>
              <w:t> </w:t>
            </w:r>
            <w:r>
              <w:rPr>
                <w:sz w:val="22"/>
              </w:rPr>
              <w:t>Fund</w:t>
            </w:r>
            <w:r>
              <w:rPr>
                <w:spacing w:val="-3"/>
                <w:sz w:val="22"/>
              </w:rPr>
              <w:t> </w:t>
            </w:r>
            <w:r>
              <w:rPr>
                <w:sz w:val="22"/>
              </w:rPr>
              <w:t>–</w:t>
            </w:r>
            <w:r>
              <w:rPr>
                <w:spacing w:val="-3"/>
                <w:sz w:val="22"/>
              </w:rPr>
              <w:t> </w:t>
            </w:r>
            <w:r>
              <w:rPr>
                <w:sz w:val="22"/>
              </w:rPr>
              <w:t>Schedule</w:t>
            </w:r>
            <w:r>
              <w:rPr>
                <w:spacing w:val="-2"/>
                <w:sz w:val="22"/>
              </w:rPr>
              <w:t> </w:t>
            </w:r>
            <w:r>
              <w:rPr>
                <w:sz w:val="22"/>
              </w:rPr>
              <w:t>of</w:t>
            </w:r>
            <w:r>
              <w:rPr>
                <w:spacing w:val="-2"/>
                <w:sz w:val="22"/>
              </w:rPr>
              <w:t> </w:t>
            </w:r>
            <w:r>
              <w:rPr>
                <w:sz w:val="22"/>
              </w:rPr>
              <w:t>Bills</w:t>
            </w:r>
            <w:r>
              <w:rPr>
                <w:spacing w:val="-3"/>
                <w:sz w:val="22"/>
              </w:rPr>
              <w:t> </w:t>
            </w:r>
            <w:r>
              <w:rPr>
                <w:sz w:val="22"/>
              </w:rPr>
              <w:t>and</w:t>
            </w:r>
            <w:r>
              <w:rPr>
                <w:spacing w:val="-2"/>
                <w:sz w:val="22"/>
              </w:rPr>
              <w:t> Addendum</w:t>
            </w:r>
          </w:p>
        </w:tc>
      </w:tr>
      <w:tr>
        <w:trPr>
          <w:trHeight w:val="270" w:hRule="atLeast"/>
        </w:trPr>
        <w:tc>
          <w:tcPr>
            <w:tcW w:w="733" w:type="dxa"/>
          </w:tcPr>
          <w:p>
            <w:pPr>
              <w:pStyle w:val="TableParagraph"/>
              <w:rPr>
                <w:sz w:val="20"/>
              </w:rPr>
            </w:pPr>
          </w:p>
        </w:tc>
        <w:tc>
          <w:tcPr>
            <w:tcW w:w="476" w:type="dxa"/>
          </w:tcPr>
          <w:p>
            <w:pPr>
              <w:pStyle w:val="TableParagraph"/>
              <w:spacing w:line="245" w:lineRule="exact" w:before="4"/>
              <w:ind w:left="28" w:right="13"/>
              <w:jc w:val="center"/>
              <w:rPr>
                <w:sz w:val="22"/>
              </w:rPr>
            </w:pPr>
            <w:r>
              <w:rPr>
                <w:spacing w:val="-5"/>
                <w:sz w:val="22"/>
              </w:rPr>
              <w:t>B.</w:t>
            </w:r>
          </w:p>
        </w:tc>
        <w:tc>
          <w:tcPr>
            <w:tcW w:w="6390" w:type="dxa"/>
          </w:tcPr>
          <w:p>
            <w:pPr>
              <w:pStyle w:val="TableParagraph"/>
              <w:spacing w:line="245" w:lineRule="exact" w:before="4"/>
              <w:ind w:left="118"/>
              <w:rPr>
                <w:sz w:val="22"/>
              </w:rPr>
            </w:pPr>
            <w:r>
              <w:rPr>
                <w:sz w:val="22"/>
              </w:rPr>
              <w:t>Cafeteria</w:t>
            </w:r>
            <w:r>
              <w:rPr>
                <w:spacing w:val="-3"/>
                <w:sz w:val="22"/>
              </w:rPr>
              <w:t> </w:t>
            </w:r>
            <w:r>
              <w:rPr>
                <w:sz w:val="22"/>
              </w:rPr>
              <w:t>Fund</w:t>
            </w:r>
            <w:r>
              <w:rPr>
                <w:spacing w:val="-1"/>
                <w:sz w:val="22"/>
              </w:rPr>
              <w:t> </w:t>
            </w:r>
            <w:r>
              <w:rPr>
                <w:sz w:val="22"/>
              </w:rPr>
              <w:t>–</w:t>
            </w:r>
            <w:r>
              <w:rPr>
                <w:spacing w:val="-3"/>
                <w:sz w:val="22"/>
              </w:rPr>
              <w:t> </w:t>
            </w:r>
            <w:r>
              <w:rPr>
                <w:sz w:val="22"/>
              </w:rPr>
              <w:t>Schedule</w:t>
            </w:r>
            <w:r>
              <w:rPr>
                <w:spacing w:val="-4"/>
                <w:sz w:val="22"/>
              </w:rPr>
              <w:t> </w:t>
            </w:r>
            <w:r>
              <w:rPr>
                <w:sz w:val="22"/>
              </w:rPr>
              <w:t>of</w:t>
            </w:r>
            <w:r>
              <w:rPr>
                <w:spacing w:val="-2"/>
                <w:sz w:val="22"/>
              </w:rPr>
              <w:t> Bills</w:t>
            </w:r>
          </w:p>
        </w:tc>
      </w:tr>
      <w:tr>
        <w:trPr>
          <w:trHeight w:val="281" w:hRule="atLeast"/>
        </w:trPr>
        <w:tc>
          <w:tcPr>
            <w:tcW w:w="733" w:type="dxa"/>
          </w:tcPr>
          <w:p>
            <w:pPr>
              <w:pStyle w:val="TableParagraph"/>
              <w:rPr>
                <w:sz w:val="20"/>
              </w:rPr>
            </w:pPr>
          </w:p>
        </w:tc>
        <w:tc>
          <w:tcPr>
            <w:tcW w:w="476" w:type="dxa"/>
          </w:tcPr>
          <w:p>
            <w:pPr>
              <w:pStyle w:val="TableParagraph"/>
              <w:spacing w:before="3"/>
              <w:ind w:left="28" w:right="13"/>
              <w:jc w:val="center"/>
              <w:rPr>
                <w:sz w:val="22"/>
              </w:rPr>
            </w:pPr>
            <w:r>
              <w:rPr>
                <w:spacing w:val="-5"/>
                <w:sz w:val="22"/>
              </w:rPr>
              <w:t>C.</w:t>
            </w:r>
          </w:p>
        </w:tc>
        <w:tc>
          <w:tcPr>
            <w:tcW w:w="6390" w:type="dxa"/>
          </w:tcPr>
          <w:p>
            <w:pPr>
              <w:pStyle w:val="TableParagraph"/>
              <w:spacing w:before="3"/>
              <w:ind w:left="118"/>
              <w:rPr>
                <w:sz w:val="22"/>
              </w:rPr>
            </w:pPr>
            <w:r>
              <w:rPr>
                <w:sz w:val="22"/>
              </w:rPr>
              <w:t>Bond</w:t>
            </w:r>
            <w:r>
              <w:rPr>
                <w:spacing w:val="-3"/>
                <w:sz w:val="22"/>
              </w:rPr>
              <w:t> </w:t>
            </w:r>
            <w:r>
              <w:rPr>
                <w:sz w:val="22"/>
              </w:rPr>
              <w:t>Construction</w:t>
            </w:r>
            <w:r>
              <w:rPr>
                <w:spacing w:val="-2"/>
                <w:sz w:val="22"/>
              </w:rPr>
              <w:t> </w:t>
            </w:r>
            <w:r>
              <w:rPr>
                <w:sz w:val="22"/>
              </w:rPr>
              <w:t>–</w:t>
            </w:r>
            <w:r>
              <w:rPr>
                <w:spacing w:val="-3"/>
                <w:sz w:val="22"/>
              </w:rPr>
              <w:t> </w:t>
            </w:r>
            <w:r>
              <w:rPr>
                <w:sz w:val="22"/>
              </w:rPr>
              <w:t>Schedule</w:t>
            </w:r>
            <w:r>
              <w:rPr>
                <w:spacing w:val="-3"/>
                <w:sz w:val="22"/>
              </w:rPr>
              <w:t> </w:t>
            </w:r>
            <w:r>
              <w:rPr>
                <w:sz w:val="22"/>
              </w:rPr>
              <w:t>of</w:t>
            </w:r>
            <w:r>
              <w:rPr>
                <w:spacing w:val="-2"/>
                <w:sz w:val="22"/>
              </w:rPr>
              <w:t> </w:t>
            </w:r>
            <w:r>
              <w:rPr>
                <w:spacing w:val="-4"/>
                <w:sz w:val="22"/>
              </w:rPr>
              <w:t>Bills</w:t>
            </w:r>
          </w:p>
        </w:tc>
      </w:tr>
      <w:tr>
        <w:trPr>
          <w:trHeight w:val="295" w:hRule="atLeast"/>
        </w:trPr>
        <w:tc>
          <w:tcPr>
            <w:tcW w:w="733" w:type="dxa"/>
          </w:tcPr>
          <w:p>
            <w:pPr>
              <w:pStyle w:val="TableParagraph"/>
              <w:rPr>
                <w:sz w:val="22"/>
              </w:rPr>
            </w:pPr>
          </w:p>
        </w:tc>
        <w:tc>
          <w:tcPr>
            <w:tcW w:w="476" w:type="dxa"/>
          </w:tcPr>
          <w:p>
            <w:pPr>
              <w:pStyle w:val="TableParagraph"/>
              <w:spacing w:before="16"/>
              <w:ind w:left="33" w:right="5"/>
              <w:jc w:val="center"/>
              <w:rPr>
                <w:sz w:val="22"/>
              </w:rPr>
            </w:pPr>
            <w:r>
              <w:rPr>
                <w:spacing w:val="-5"/>
                <w:sz w:val="22"/>
              </w:rPr>
              <w:t>D.</w:t>
            </w:r>
          </w:p>
        </w:tc>
        <w:tc>
          <w:tcPr>
            <w:tcW w:w="6390" w:type="dxa"/>
          </w:tcPr>
          <w:p>
            <w:pPr>
              <w:pStyle w:val="TableParagraph"/>
              <w:spacing w:before="16"/>
              <w:ind w:left="118"/>
              <w:rPr>
                <w:sz w:val="22"/>
              </w:rPr>
            </w:pPr>
            <w:r>
              <w:rPr>
                <w:sz w:val="22"/>
              </w:rPr>
              <w:t>Budget </w:t>
            </w:r>
            <w:r>
              <w:rPr>
                <w:spacing w:val="-2"/>
                <w:sz w:val="22"/>
              </w:rPr>
              <w:t>Transfers</w:t>
            </w:r>
          </w:p>
        </w:tc>
      </w:tr>
      <w:tr>
        <w:trPr>
          <w:trHeight w:val="295" w:hRule="atLeast"/>
        </w:trPr>
        <w:tc>
          <w:tcPr>
            <w:tcW w:w="733" w:type="dxa"/>
          </w:tcPr>
          <w:p>
            <w:pPr>
              <w:pStyle w:val="TableParagraph"/>
              <w:rPr>
                <w:sz w:val="22"/>
              </w:rPr>
            </w:pPr>
          </w:p>
        </w:tc>
        <w:tc>
          <w:tcPr>
            <w:tcW w:w="476" w:type="dxa"/>
          </w:tcPr>
          <w:p>
            <w:pPr>
              <w:pStyle w:val="TableParagraph"/>
              <w:spacing w:before="16"/>
              <w:ind w:left="28" w:right="24"/>
              <w:jc w:val="center"/>
              <w:rPr>
                <w:sz w:val="22"/>
              </w:rPr>
            </w:pPr>
            <w:r>
              <w:rPr>
                <w:spacing w:val="-5"/>
                <w:sz w:val="22"/>
              </w:rPr>
              <w:t>E.</w:t>
            </w:r>
          </w:p>
        </w:tc>
        <w:tc>
          <w:tcPr>
            <w:tcW w:w="6390" w:type="dxa"/>
          </w:tcPr>
          <w:p>
            <w:pPr>
              <w:pStyle w:val="TableParagraph"/>
              <w:spacing w:before="16"/>
              <w:ind w:left="118"/>
              <w:rPr>
                <w:sz w:val="22"/>
              </w:rPr>
            </w:pPr>
            <w:r>
              <w:rPr>
                <w:sz w:val="22"/>
              </w:rPr>
              <w:t>Year-to-Date</w:t>
            </w:r>
            <w:r>
              <w:rPr>
                <w:spacing w:val="-7"/>
                <w:sz w:val="22"/>
              </w:rPr>
              <w:t> </w:t>
            </w:r>
            <w:r>
              <w:rPr>
                <w:sz w:val="22"/>
              </w:rPr>
              <w:t>Financial</w:t>
            </w:r>
            <w:r>
              <w:rPr>
                <w:spacing w:val="-5"/>
                <w:sz w:val="22"/>
              </w:rPr>
              <w:t> </w:t>
            </w:r>
            <w:r>
              <w:rPr>
                <w:spacing w:val="-2"/>
                <w:sz w:val="22"/>
              </w:rPr>
              <w:t>Reports</w:t>
            </w:r>
          </w:p>
        </w:tc>
      </w:tr>
      <w:tr>
        <w:trPr>
          <w:trHeight w:val="269" w:hRule="atLeast"/>
        </w:trPr>
        <w:tc>
          <w:tcPr>
            <w:tcW w:w="733" w:type="dxa"/>
          </w:tcPr>
          <w:p>
            <w:pPr>
              <w:pStyle w:val="TableParagraph"/>
              <w:rPr>
                <w:sz w:val="18"/>
              </w:rPr>
            </w:pPr>
          </w:p>
        </w:tc>
        <w:tc>
          <w:tcPr>
            <w:tcW w:w="476" w:type="dxa"/>
          </w:tcPr>
          <w:p>
            <w:pPr>
              <w:pStyle w:val="TableParagraph"/>
              <w:spacing w:line="233" w:lineRule="exact" w:before="16"/>
              <w:ind w:left="28" w:right="33"/>
              <w:jc w:val="center"/>
              <w:rPr>
                <w:sz w:val="22"/>
              </w:rPr>
            </w:pPr>
            <w:r>
              <w:rPr>
                <w:spacing w:val="-5"/>
                <w:sz w:val="22"/>
              </w:rPr>
              <w:t>F.</w:t>
            </w:r>
          </w:p>
        </w:tc>
        <w:tc>
          <w:tcPr>
            <w:tcW w:w="6390" w:type="dxa"/>
          </w:tcPr>
          <w:p>
            <w:pPr>
              <w:pStyle w:val="TableParagraph"/>
              <w:spacing w:line="233" w:lineRule="exact" w:before="16"/>
              <w:ind w:left="118"/>
              <w:rPr>
                <w:sz w:val="22"/>
              </w:rPr>
            </w:pPr>
            <w:r>
              <w:rPr>
                <w:sz w:val="22"/>
              </w:rPr>
              <w:t>Fund</w:t>
            </w:r>
            <w:r>
              <w:rPr>
                <w:spacing w:val="-3"/>
                <w:sz w:val="22"/>
              </w:rPr>
              <w:t> </w:t>
            </w:r>
            <w:r>
              <w:rPr>
                <w:sz w:val="22"/>
              </w:rPr>
              <w:t>Profiles</w:t>
            </w:r>
            <w:r>
              <w:rPr>
                <w:spacing w:val="-3"/>
                <w:sz w:val="22"/>
              </w:rPr>
              <w:t> </w:t>
            </w:r>
            <w:r>
              <w:rPr>
                <w:sz w:val="22"/>
              </w:rPr>
              <w:t>and</w:t>
            </w:r>
            <w:r>
              <w:rPr>
                <w:spacing w:val="-1"/>
                <w:sz w:val="22"/>
              </w:rPr>
              <w:t> </w:t>
            </w:r>
            <w:r>
              <w:rPr>
                <w:spacing w:val="-2"/>
                <w:sz w:val="22"/>
              </w:rPr>
              <w:t>Investments</w:t>
            </w:r>
          </w:p>
        </w:tc>
      </w:tr>
    </w:tbl>
    <w:p>
      <w:pPr>
        <w:pStyle w:val="BodyText"/>
        <w:spacing w:before="48"/>
      </w:pPr>
    </w:p>
    <w:p>
      <w:pPr>
        <w:pStyle w:val="ListParagraph"/>
        <w:numPr>
          <w:ilvl w:val="1"/>
          <w:numId w:val="1"/>
        </w:numPr>
        <w:tabs>
          <w:tab w:pos="962" w:val="left" w:leader="none"/>
        </w:tabs>
        <w:spacing w:line="240" w:lineRule="auto" w:before="0" w:after="0"/>
        <w:ind w:left="962" w:right="0" w:hanging="698"/>
        <w:jc w:val="left"/>
        <w:rPr>
          <w:sz w:val="22"/>
        </w:rPr>
      </w:pPr>
      <w:r>
        <w:rPr>
          <w:sz w:val="22"/>
        </w:rPr>
        <w:t>Cafeteria</w:t>
      </w:r>
      <w:r>
        <w:rPr>
          <w:spacing w:val="-5"/>
          <w:sz w:val="22"/>
        </w:rPr>
        <w:t> </w:t>
      </w:r>
      <w:r>
        <w:rPr>
          <w:sz w:val="22"/>
        </w:rPr>
        <w:t>Fund</w:t>
      </w:r>
      <w:r>
        <w:rPr>
          <w:spacing w:val="-4"/>
          <w:sz w:val="22"/>
        </w:rPr>
        <w:t> </w:t>
      </w:r>
      <w:r>
        <w:rPr>
          <w:sz w:val="22"/>
        </w:rPr>
        <w:t>Operating</w:t>
      </w:r>
      <w:r>
        <w:rPr>
          <w:spacing w:val="-4"/>
          <w:sz w:val="22"/>
        </w:rPr>
        <w:t> </w:t>
      </w:r>
      <w:r>
        <w:rPr>
          <w:spacing w:val="-2"/>
          <w:sz w:val="22"/>
        </w:rPr>
        <w:t>Statement</w:t>
      </w:r>
    </w:p>
    <w:p>
      <w:pPr>
        <w:pStyle w:val="BodyText"/>
        <w:spacing w:before="34"/>
      </w:pPr>
    </w:p>
    <w:p>
      <w:pPr>
        <w:pStyle w:val="ListParagraph"/>
        <w:numPr>
          <w:ilvl w:val="1"/>
          <w:numId w:val="1"/>
        </w:numPr>
        <w:tabs>
          <w:tab w:pos="962" w:val="left" w:leader="none"/>
        </w:tabs>
        <w:spacing w:line="240" w:lineRule="auto" w:before="0" w:after="0"/>
        <w:ind w:left="962" w:right="343" w:hanging="699"/>
        <w:jc w:val="left"/>
        <w:rPr>
          <w:sz w:val="22"/>
        </w:rPr>
      </w:pPr>
      <w:r>
        <w:rPr>
          <w:sz w:val="22"/>
        </w:rPr>
        <w:t>The Administration recommends acknowledging receipt of the lists of unpaid taxes as submitted and further, the Board charges the appointed Tax Collectors with the responsibility for delinquent tax collections.</w:t>
      </w:r>
      <w:r>
        <w:rPr>
          <w:spacing w:val="-3"/>
          <w:sz w:val="22"/>
        </w:rPr>
        <w:t> </w:t>
      </w:r>
      <w:r>
        <w:rPr>
          <w:sz w:val="22"/>
        </w:rPr>
        <w:t>Collections</w:t>
      </w:r>
      <w:r>
        <w:rPr>
          <w:spacing w:val="-5"/>
          <w:sz w:val="22"/>
        </w:rPr>
        <w:t> </w:t>
      </w:r>
      <w:r>
        <w:rPr>
          <w:sz w:val="22"/>
        </w:rPr>
        <w:t>will</w:t>
      </w:r>
      <w:r>
        <w:rPr>
          <w:spacing w:val="-2"/>
          <w:sz w:val="22"/>
        </w:rPr>
        <w:t> </w:t>
      </w:r>
      <w:r>
        <w:rPr>
          <w:sz w:val="22"/>
        </w:rPr>
        <w:t>occur</w:t>
      </w:r>
      <w:r>
        <w:rPr>
          <w:spacing w:val="-3"/>
          <w:sz w:val="22"/>
        </w:rPr>
        <w:t> </w:t>
      </w:r>
      <w:r>
        <w:rPr>
          <w:sz w:val="22"/>
        </w:rPr>
        <w:t>until</w:t>
      </w:r>
      <w:r>
        <w:rPr>
          <w:spacing w:val="-5"/>
          <w:sz w:val="22"/>
        </w:rPr>
        <w:t> </w:t>
      </w:r>
      <w:r>
        <w:rPr>
          <w:sz w:val="22"/>
        </w:rPr>
        <w:t>the</w:t>
      </w:r>
      <w:r>
        <w:rPr>
          <w:spacing w:val="-3"/>
          <w:sz w:val="22"/>
        </w:rPr>
        <w:t> </w:t>
      </w:r>
      <w:r>
        <w:rPr>
          <w:sz w:val="22"/>
        </w:rPr>
        <w:t>Administration</w:t>
      </w:r>
      <w:r>
        <w:rPr>
          <w:spacing w:val="-5"/>
          <w:sz w:val="22"/>
        </w:rPr>
        <w:t> </w:t>
      </w:r>
      <w:r>
        <w:rPr>
          <w:sz w:val="22"/>
        </w:rPr>
        <w:t>advises</w:t>
      </w:r>
      <w:r>
        <w:rPr>
          <w:spacing w:val="-3"/>
          <w:sz w:val="22"/>
        </w:rPr>
        <w:t> </w:t>
      </w:r>
      <w:r>
        <w:rPr>
          <w:sz w:val="22"/>
        </w:rPr>
        <w:t>the</w:t>
      </w:r>
      <w:r>
        <w:rPr>
          <w:spacing w:val="-3"/>
          <w:sz w:val="22"/>
        </w:rPr>
        <w:t> </w:t>
      </w:r>
      <w:r>
        <w:rPr>
          <w:sz w:val="22"/>
        </w:rPr>
        <w:t>Tax</w:t>
      </w:r>
      <w:r>
        <w:rPr>
          <w:spacing w:val="-3"/>
          <w:sz w:val="22"/>
        </w:rPr>
        <w:t> </w:t>
      </w:r>
      <w:r>
        <w:rPr>
          <w:sz w:val="22"/>
        </w:rPr>
        <w:t>Collectors</w:t>
      </w:r>
      <w:r>
        <w:rPr>
          <w:spacing w:val="-5"/>
          <w:sz w:val="22"/>
        </w:rPr>
        <w:t> </w:t>
      </w:r>
      <w:r>
        <w:rPr>
          <w:sz w:val="22"/>
        </w:rPr>
        <w:t>the</w:t>
      </w:r>
      <w:r>
        <w:rPr>
          <w:spacing w:val="-3"/>
          <w:sz w:val="22"/>
        </w:rPr>
        <w:t> </w:t>
      </w:r>
      <w:r>
        <w:rPr>
          <w:sz w:val="22"/>
        </w:rPr>
        <w:t>date</w:t>
      </w:r>
      <w:r>
        <w:rPr>
          <w:spacing w:val="-5"/>
          <w:sz w:val="22"/>
        </w:rPr>
        <w:t> </w:t>
      </w:r>
      <w:r>
        <w:rPr>
          <w:sz w:val="22"/>
        </w:rPr>
        <w:t>of</w:t>
      </w:r>
      <w:r>
        <w:rPr>
          <w:spacing w:val="-3"/>
          <w:sz w:val="22"/>
        </w:rPr>
        <w:t> </w:t>
      </w:r>
      <w:r>
        <w:rPr>
          <w:sz w:val="22"/>
        </w:rPr>
        <w:t>which they will turn over collections to Pennsylvania (PA) Municipal Services (PAMS).</w:t>
      </w:r>
    </w:p>
    <w:p>
      <w:pPr>
        <w:pStyle w:val="BodyText"/>
        <w:spacing w:before="24" w:after="1"/>
        <w:rPr>
          <w:sz w:val="20"/>
        </w:rPr>
      </w:pPr>
    </w:p>
    <w:tbl>
      <w:tblPr>
        <w:tblW w:w="0" w:type="auto"/>
        <w:jc w:val="left"/>
        <w:tblInd w:w="1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4"/>
        <w:gridCol w:w="2506"/>
        <w:gridCol w:w="1647"/>
      </w:tblGrid>
      <w:tr>
        <w:trPr>
          <w:trHeight w:val="314" w:hRule="atLeast"/>
        </w:trPr>
        <w:tc>
          <w:tcPr>
            <w:tcW w:w="2134" w:type="dxa"/>
          </w:tcPr>
          <w:p>
            <w:pPr>
              <w:pStyle w:val="TableParagraph"/>
              <w:spacing w:before="1"/>
              <w:ind w:left="105"/>
              <w:rPr>
                <w:b/>
                <w:sz w:val="22"/>
              </w:rPr>
            </w:pPr>
            <w:r>
              <w:rPr>
                <w:b/>
                <w:spacing w:val="-2"/>
                <w:sz w:val="22"/>
              </w:rPr>
              <w:t>Municipality</w:t>
            </w:r>
          </w:p>
        </w:tc>
        <w:tc>
          <w:tcPr>
            <w:tcW w:w="2506" w:type="dxa"/>
          </w:tcPr>
          <w:p>
            <w:pPr>
              <w:pStyle w:val="TableParagraph"/>
              <w:spacing w:before="1"/>
              <w:ind w:left="108"/>
              <w:rPr>
                <w:b/>
                <w:sz w:val="22"/>
              </w:rPr>
            </w:pPr>
            <w:r>
              <w:rPr>
                <w:b/>
                <w:sz w:val="22"/>
              </w:rPr>
              <w:t>Number</w:t>
            </w:r>
            <w:r>
              <w:rPr>
                <w:b/>
                <w:spacing w:val="-3"/>
                <w:sz w:val="22"/>
              </w:rPr>
              <w:t> </w:t>
            </w:r>
            <w:r>
              <w:rPr>
                <w:b/>
                <w:sz w:val="22"/>
              </w:rPr>
              <w:t>of</w:t>
            </w:r>
            <w:r>
              <w:rPr>
                <w:b/>
                <w:spacing w:val="-1"/>
                <w:sz w:val="22"/>
              </w:rPr>
              <w:t> </w:t>
            </w:r>
            <w:r>
              <w:rPr>
                <w:b/>
                <w:spacing w:val="-2"/>
                <w:sz w:val="22"/>
              </w:rPr>
              <w:t>Properties</w:t>
            </w:r>
          </w:p>
        </w:tc>
        <w:tc>
          <w:tcPr>
            <w:tcW w:w="1647" w:type="dxa"/>
          </w:tcPr>
          <w:p>
            <w:pPr>
              <w:pStyle w:val="TableParagraph"/>
              <w:spacing w:before="1"/>
              <w:ind w:right="289"/>
              <w:jc w:val="right"/>
              <w:rPr>
                <w:b/>
                <w:sz w:val="22"/>
              </w:rPr>
            </w:pPr>
            <w:r>
              <w:rPr>
                <w:b/>
                <w:sz w:val="22"/>
              </w:rPr>
              <w:t>Face</w:t>
            </w:r>
            <w:r>
              <w:rPr>
                <w:b/>
                <w:spacing w:val="-4"/>
                <w:sz w:val="22"/>
              </w:rPr>
              <w:t> Value</w:t>
            </w:r>
          </w:p>
        </w:tc>
      </w:tr>
      <w:tr>
        <w:trPr>
          <w:trHeight w:val="254" w:hRule="atLeast"/>
        </w:trPr>
        <w:tc>
          <w:tcPr>
            <w:tcW w:w="2134" w:type="dxa"/>
          </w:tcPr>
          <w:p>
            <w:pPr>
              <w:pStyle w:val="TableParagraph"/>
              <w:spacing w:line="233" w:lineRule="exact" w:before="1"/>
              <w:ind w:left="105"/>
              <w:rPr>
                <w:sz w:val="22"/>
              </w:rPr>
            </w:pPr>
            <w:r>
              <w:rPr>
                <w:sz w:val="22"/>
              </w:rPr>
              <w:t>Etna</w:t>
            </w:r>
            <w:r>
              <w:rPr>
                <w:spacing w:val="1"/>
                <w:sz w:val="22"/>
              </w:rPr>
              <w:t> </w:t>
            </w:r>
            <w:r>
              <w:rPr>
                <w:spacing w:val="-2"/>
                <w:sz w:val="22"/>
              </w:rPr>
              <w:t>Borough</w:t>
            </w:r>
          </w:p>
        </w:tc>
        <w:tc>
          <w:tcPr>
            <w:tcW w:w="2506" w:type="dxa"/>
          </w:tcPr>
          <w:p>
            <w:pPr>
              <w:pStyle w:val="TableParagraph"/>
              <w:spacing w:line="233" w:lineRule="exact" w:before="1"/>
              <w:ind w:left="9"/>
              <w:jc w:val="center"/>
              <w:rPr>
                <w:sz w:val="22"/>
              </w:rPr>
            </w:pPr>
            <w:r>
              <w:rPr>
                <w:spacing w:val="-5"/>
                <w:sz w:val="22"/>
              </w:rPr>
              <w:t>278</w:t>
            </w:r>
          </w:p>
        </w:tc>
        <w:tc>
          <w:tcPr>
            <w:tcW w:w="1647" w:type="dxa"/>
          </w:tcPr>
          <w:p>
            <w:pPr>
              <w:pStyle w:val="TableParagraph"/>
              <w:spacing w:line="233" w:lineRule="exact" w:before="1"/>
              <w:ind w:right="259"/>
              <w:jc w:val="right"/>
              <w:rPr>
                <w:sz w:val="22"/>
              </w:rPr>
            </w:pPr>
            <w:r>
              <w:rPr>
                <w:sz w:val="22"/>
              </w:rPr>
              <w:t>$</w:t>
            </w:r>
            <w:r>
              <w:rPr>
                <w:spacing w:val="27"/>
                <w:sz w:val="22"/>
              </w:rPr>
              <w:t>  </w:t>
            </w:r>
            <w:r>
              <w:rPr>
                <w:spacing w:val="-2"/>
                <w:sz w:val="22"/>
              </w:rPr>
              <w:t>262,759.48</w:t>
            </w:r>
          </w:p>
        </w:tc>
      </w:tr>
      <w:tr>
        <w:trPr>
          <w:trHeight w:val="253" w:hRule="atLeast"/>
        </w:trPr>
        <w:tc>
          <w:tcPr>
            <w:tcW w:w="2134" w:type="dxa"/>
          </w:tcPr>
          <w:p>
            <w:pPr>
              <w:pStyle w:val="TableParagraph"/>
              <w:spacing w:line="234" w:lineRule="exact"/>
              <w:ind w:left="105"/>
              <w:rPr>
                <w:sz w:val="22"/>
              </w:rPr>
            </w:pPr>
            <w:r>
              <w:rPr>
                <w:sz w:val="22"/>
              </w:rPr>
              <w:t>Millvale</w:t>
            </w:r>
            <w:r>
              <w:rPr>
                <w:spacing w:val="-2"/>
                <w:sz w:val="22"/>
              </w:rPr>
              <w:t> Borough</w:t>
            </w:r>
          </w:p>
        </w:tc>
        <w:tc>
          <w:tcPr>
            <w:tcW w:w="2506" w:type="dxa"/>
          </w:tcPr>
          <w:p>
            <w:pPr>
              <w:pStyle w:val="TableParagraph"/>
              <w:spacing w:line="234" w:lineRule="exact"/>
              <w:ind w:left="9"/>
              <w:jc w:val="center"/>
              <w:rPr>
                <w:sz w:val="22"/>
              </w:rPr>
            </w:pPr>
            <w:r>
              <w:rPr>
                <w:spacing w:val="-5"/>
                <w:sz w:val="22"/>
              </w:rPr>
              <w:t>934</w:t>
            </w:r>
          </w:p>
        </w:tc>
        <w:tc>
          <w:tcPr>
            <w:tcW w:w="1647" w:type="dxa"/>
          </w:tcPr>
          <w:p>
            <w:pPr>
              <w:pStyle w:val="TableParagraph"/>
              <w:spacing w:line="234" w:lineRule="exact"/>
              <w:ind w:right="259"/>
              <w:jc w:val="right"/>
              <w:rPr>
                <w:sz w:val="22"/>
              </w:rPr>
            </w:pPr>
            <w:r>
              <w:rPr>
                <w:spacing w:val="-2"/>
                <w:sz w:val="22"/>
              </w:rPr>
              <w:t>$1,075,169.75</w:t>
            </w:r>
          </w:p>
        </w:tc>
      </w:tr>
      <w:tr>
        <w:trPr>
          <w:trHeight w:val="285" w:hRule="atLeast"/>
        </w:trPr>
        <w:tc>
          <w:tcPr>
            <w:tcW w:w="2134" w:type="dxa"/>
          </w:tcPr>
          <w:p>
            <w:pPr>
              <w:pStyle w:val="TableParagraph"/>
              <w:spacing w:line="251" w:lineRule="exact"/>
              <w:ind w:left="105"/>
              <w:rPr>
                <w:sz w:val="22"/>
              </w:rPr>
            </w:pPr>
            <w:r>
              <w:rPr>
                <w:sz w:val="22"/>
              </w:rPr>
              <w:t>Reserve</w:t>
            </w:r>
            <w:r>
              <w:rPr>
                <w:spacing w:val="-2"/>
                <w:sz w:val="22"/>
              </w:rPr>
              <w:t> Township</w:t>
            </w:r>
          </w:p>
        </w:tc>
        <w:tc>
          <w:tcPr>
            <w:tcW w:w="2506" w:type="dxa"/>
          </w:tcPr>
          <w:p>
            <w:pPr>
              <w:pStyle w:val="TableParagraph"/>
              <w:spacing w:line="251" w:lineRule="exact"/>
              <w:ind w:left="9"/>
              <w:jc w:val="center"/>
              <w:rPr>
                <w:sz w:val="22"/>
              </w:rPr>
            </w:pPr>
            <w:r>
              <w:rPr>
                <w:spacing w:val="-5"/>
                <w:sz w:val="22"/>
              </w:rPr>
              <w:t>373</w:t>
            </w:r>
          </w:p>
        </w:tc>
        <w:tc>
          <w:tcPr>
            <w:tcW w:w="1647" w:type="dxa"/>
          </w:tcPr>
          <w:p>
            <w:pPr>
              <w:pStyle w:val="TableParagraph"/>
              <w:spacing w:line="251" w:lineRule="exact"/>
              <w:ind w:right="315"/>
              <w:jc w:val="right"/>
              <w:rPr>
                <w:sz w:val="22"/>
              </w:rPr>
            </w:pPr>
            <w:r>
              <w:rPr>
                <w:sz w:val="22"/>
              </w:rPr>
              <w:t>$</w:t>
            </w:r>
            <w:r>
              <w:rPr>
                <w:spacing w:val="55"/>
                <w:sz w:val="22"/>
              </w:rPr>
              <w:t> </w:t>
            </w:r>
            <w:r>
              <w:rPr>
                <w:spacing w:val="-2"/>
                <w:sz w:val="22"/>
              </w:rPr>
              <w:t>315,976.56</w:t>
            </w:r>
          </w:p>
        </w:tc>
      </w:tr>
      <w:tr>
        <w:trPr>
          <w:trHeight w:val="254" w:hRule="atLeast"/>
        </w:trPr>
        <w:tc>
          <w:tcPr>
            <w:tcW w:w="2134" w:type="dxa"/>
          </w:tcPr>
          <w:p>
            <w:pPr>
              <w:pStyle w:val="TableParagraph"/>
              <w:spacing w:line="233" w:lineRule="exact" w:before="1"/>
              <w:ind w:left="105"/>
              <w:rPr>
                <w:sz w:val="22"/>
              </w:rPr>
            </w:pPr>
            <w:r>
              <w:rPr>
                <w:sz w:val="22"/>
              </w:rPr>
              <w:t>Shaler</w:t>
            </w:r>
            <w:r>
              <w:rPr>
                <w:spacing w:val="-1"/>
                <w:sz w:val="22"/>
              </w:rPr>
              <w:t> </w:t>
            </w:r>
            <w:r>
              <w:rPr>
                <w:spacing w:val="-2"/>
                <w:sz w:val="22"/>
              </w:rPr>
              <w:t>Township</w:t>
            </w:r>
          </w:p>
        </w:tc>
        <w:tc>
          <w:tcPr>
            <w:tcW w:w="2506" w:type="dxa"/>
          </w:tcPr>
          <w:p>
            <w:pPr>
              <w:pStyle w:val="TableParagraph"/>
              <w:spacing w:line="233" w:lineRule="exact" w:before="1"/>
              <w:ind w:left="9"/>
              <w:jc w:val="center"/>
              <w:rPr>
                <w:sz w:val="22"/>
              </w:rPr>
            </w:pPr>
            <w:r>
              <w:rPr>
                <w:spacing w:val="-5"/>
                <w:sz w:val="22"/>
              </w:rPr>
              <w:t>940</w:t>
            </w:r>
          </w:p>
        </w:tc>
        <w:tc>
          <w:tcPr>
            <w:tcW w:w="1647" w:type="dxa"/>
          </w:tcPr>
          <w:p>
            <w:pPr>
              <w:pStyle w:val="TableParagraph"/>
              <w:spacing w:line="233" w:lineRule="exact" w:before="1"/>
              <w:ind w:right="259"/>
              <w:jc w:val="right"/>
              <w:rPr>
                <w:sz w:val="22"/>
              </w:rPr>
            </w:pPr>
            <w:r>
              <w:rPr>
                <w:spacing w:val="-2"/>
                <w:sz w:val="22"/>
              </w:rPr>
              <w:t>$1,837,452.21</w:t>
            </w:r>
          </w:p>
        </w:tc>
      </w:tr>
    </w:tbl>
    <w:p>
      <w:pPr>
        <w:pStyle w:val="BodyText"/>
      </w:pPr>
    </w:p>
    <w:p>
      <w:pPr>
        <w:pStyle w:val="ListParagraph"/>
        <w:numPr>
          <w:ilvl w:val="1"/>
          <w:numId w:val="1"/>
        </w:numPr>
        <w:tabs>
          <w:tab w:pos="962" w:val="left" w:leader="none"/>
        </w:tabs>
        <w:spacing w:line="240" w:lineRule="auto" w:before="1" w:after="0"/>
        <w:ind w:left="962" w:right="259" w:hanging="699"/>
        <w:jc w:val="left"/>
        <w:rPr>
          <w:sz w:val="22"/>
        </w:rPr>
      </w:pPr>
      <w:r>
        <w:rPr>
          <w:sz w:val="22"/>
        </w:rPr>
        <w:t>Approve the use of national and state cooperative procurement programs for the calendar year 2024, including Keystone Purchasing Network (KPN) CoStars, PEPPM, and the Association of Educational Purchasing Agencies (AEPA) in addition to the attached listing.</w:t>
      </w:r>
      <w:r>
        <w:rPr>
          <w:spacing w:val="40"/>
          <w:sz w:val="22"/>
        </w:rPr>
        <w:t> </w:t>
      </w:r>
      <w:r>
        <w:rPr>
          <w:sz w:val="22"/>
        </w:rPr>
        <w:t>Approval of the use of consortium contracts,</w:t>
      </w:r>
      <w:r>
        <w:rPr>
          <w:spacing w:val="-5"/>
          <w:sz w:val="22"/>
        </w:rPr>
        <w:t> </w:t>
      </w:r>
      <w:r>
        <w:rPr>
          <w:sz w:val="22"/>
        </w:rPr>
        <w:t>in</w:t>
      </w:r>
      <w:r>
        <w:rPr>
          <w:spacing w:val="-3"/>
          <w:sz w:val="22"/>
        </w:rPr>
        <w:t> </w:t>
      </w:r>
      <w:r>
        <w:rPr>
          <w:sz w:val="22"/>
        </w:rPr>
        <w:t>no</w:t>
      </w:r>
      <w:r>
        <w:rPr>
          <w:spacing w:val="-3"/>
          <w:sz w:val="22"/>
        </w:rPr>
        <w:t> </w:t>
      </w:r>
      <w:r>
        <w:rPr>
          <w:sz w:val="22"/>
        </w:rPr>
        <w:t>way,</w:t>
      </w:r>
      <w:r>
        <w:rPr>
          <w:spacing w:val="-3"/>
          <w:sz w:val="22"/>
        </w:rPr>
        <w:t> </w:t>
      </w:r>
      <w:r>
        <w:rPr>
          <w:sz w:val="22"/>
        </w:rPr>
        <w:t>precludes</w:t>
      </w:r>
      <w:r>
        <w:rPr>
          <w:spacing w:val="-3"/>
          <w:sz w:val="22"/>
        </w:rPr>
        <w:t> </w:t>
      </w:r>
      <w:r>
        <w:rPr>
          <w:sz w:val="22"/>
        </w:rPr>
        <w:t>obtaining</w:t>
      </w:r>
      <w:r>
        <w:rPr>
          <w:spacing w:val="-3"/>
          <w:sz w:val="22"/>
        </w:rPr>
        <w:t> </w:t>
      </w:r>
      <w:r>
        <w:rPr>
          <w:sz w:val="22"/>
        </w:rPr>
        <w:t>quotes</w:t>
      </w:r>
      <w:r>
        <w:rPr>
          <w:spacing w:val="-5"/>
          <w:sz w:val="22"/>
        </w:rPr>
        <w:t> </w:t>
      </w:r>
      <w:r>
        <w:rPr>
          <w:sz w:val="22"/>
        </w:rPr>
        <w:t>and</w:t>
      </w:r>
      <w:r>
        <w:rPr>
          <w:spacing w:val="-3"/>
          <w:sz w:val="22"/>
        </w:rPr>
        <w:t> </w:t>
      </w:r>
      <w:r>
        <w:rPr>
          <w:sz w:val="22"/>
        </w:rPr>
        <w:t>negotiating</w:t>
      </w:r>
      <w:r>
        <w:rPr>
          <w:spacing w:val="-3"/>
          <w:sz w:val="22"/>
        </w:rPr>
        <w:t> </w:t>
      </w:r>
      <w:r>
        <w:rPr>
          <w:sz w:val="22"/>
        </w:rPr>
        <w:t>price</w:t>
      </w:r>
      <w:r>
        <w:rPr>
          <w:spacing w:val="-3"/>
          <w:sz w:val="22"/>
        </w:rPr>
        <w:t> </w:t>
      </w:r>
      <w:r>
        <w:rPr>
          <w:sz w:val="22"/>
        </w:rPr>
        <w:t>which</w:t>
      </w:r>
      <w:r>
        <w:rPr>
          <w:spacing w:val="-3"/>
          <w:sz w:val="22"/>
        </w:rPr>
        <w:t> </w:t>
      </w:r>
      <w:r>
        <w:rPr>
          <w:sz w:val="22"/>
        </w:rPr>
        <w:t>assures</w:t>
      </w:r>
      <w:r>
        <w:rPr>
          <w:spacing w:val="-3"/>
          <w:sz w:val="22"/>
        </w:rPr>
        <w:t> </w:t>
      </w:r>
      <w:r>
        <w:rPr>
          <w:sz w:val="22"/>
        </w:rPr>
        <w:t>fiscal</w:t>
      </w:r>
      <w:r>
        <w:rPr>
          <w:spacing w:val="-5"/>
          <w:sz w:val="22"/>
        </w:rPr>
        <w:t> </w:t>
      </w:r>
      <w:r>
        <w:rPr>
          <w:sz w:val="22"/>
        </w:rPr>
        <w:t>responsibility for the district.</w:t>
      </w:r>
    </w:p>
    <w:p>
      <w:pPr>
        <w:pStyle w:val="BodyText"/>
        <w:spacing w:before="15"/>
      </w:pPr>
    </w:p>
    <w:p>
      <w:pPr>
        <w:pStyle w:val="ListParagraph"/>
        <w:numPr>
          <w:ilvl w:val="1"/>
          <w:numId w:val="1"/>
        </w:numPr>
        <w:tabs>
          <w:tab w:pos="962" w:val="left" w:leader="none"/>
        </w:tabs>
        <w:spacing w:line="240" w:lineRule="auto" w:before="1" w:after="0"/>
        <w:ind w:left="962" w:right="121" w:hanging="699"/>
        <w:jc w:val="left"/>
        <w:rPr>
          <w:sz w:val="22"/>
        </w:rPr>
      </w:pPr>
      <w:r>
        <w:rPr>
          <w:sz w:val="22"/>
        </w:rPr>
        <w:t>Approve</w:t>
      </w:r>
      <w:r>
        <w:rPr>
          <w:spacing w:val="-4"/>
          <w:sz w:val="22"/>
        </w:rPr>
        <w:t> </w:t>
      </w:r>
      <w:r>
        <w:rPr>
          <w:sz w:val="22"/>
        </w:rPr>
        <w:t>the</w:t>
      </w:r>
      <w:r>
        <w:rPr>
          <w:spacing w:val="-4"/>
          <w:sz w:val="22"/>
        </w:rPr>
        <w:t> </w:t>
      </w:r>
      <w:r>
        <w:rPr>
          <w:sz w:val="22"/>
        </w:rPr>
        <w:t>contract</w:t>
      </w:r>
      <w:r>
        <w:rPr>
          <w:spacing w:val="-1"/>
          <w:sz w:val="22"/>
        </w:rPr>
        <w:t> </w:t>
      </w:r>
      <w:r>
        <w:rPr>
          <w:sz w:val="22"/>
        </w:rPr>
        <w:t>with</w:t>
      </w:r>
      <w:r>
        <w:rPr>
          <w:spacing w:val="-3"/>
          <w:sz w:val="22"/>
        </w:rPr>
        <w:t> </w:t>
      </w:r>
      <w:r>
        <w:rPr>
          <w:sz w:val="22"/>
        </w:rPr>
        <w:t>CSM</w:t>
      </w:r>
      <w:r>
        <w:rPr>
          <w:spacing w:val="-2"/>
          <w:sz w:val="22"/>
        </w:rPr>
        <w:t> </w:t>
      </w:r>
      <w:r>
        <w:rPr>
          <w:sz w:val="22"/>
        </w:rPr>
        <w:t>Consulting,</w:t>
      </w:r>
      <w:r>
        <w:rPr>
          <w:spacing w:val="-2"/>
          <w:sz w:val="22"/>
        </w:rPr>
        <w:t> </w:t>
      </w:r>
      <w:r>
        <w:rPr>
          <w:sz w:val="22"/>
        </w:rPr>
        <w:t>Inc.</w:t>
      </w:r>
      <w:r>
        <w:rPr>
          <w:spacing w:val="-4"/>
          <w:sz w:val="22"/>
        </w:rPr>
        <w:t> </w:t>
      </w:r>
      <w:r>
        <w:rPr>
          <w:sz w:val="22"/>
        </w:rPr>
        <w:t>for</w:t>
      </w:r>
      <w:r>
        <w:rPr>
          <w:spacing w:val="-2"/>
          <w:sz w:val="22"/>
        </w:rPr>
        <w:t> </w:t>
      </w:r>
      <w:r>
        <w:rPr>
          <w:sz w:val="22"/>
        </w:rPr>
        <w:t>ERATE</w:t>
      </w:r>
      <w:r>
        <w:rPr>
          <w:spacing w:val="-3"/>
          <w:sz w:val="22"/>
        </w:rPr>
        <w:t> </w:t>
      </w:r>
      <w:r>
        <w:rPr>
          <w:sz w:val="22"/>
        </w:rPr>
        <w:t>consulting</w:t>
      </w:r>
      <w:r>
        <w:rPr>
          <w:spacing w:val="-2"/>
          <w:sz w:val="22"/>
        </w:rPr>
        <w:t> </w:t>
      </w:r>
      <w:r>
        <w:rPr>
          <w:sz w:val="22"/>
        </w:rPr>
        <w:t>services</w:t>
      </w:r>
      <w:r>
        <w:rPr>
          <w:spacing w:val="-2"/>
          <w:sz w:val="22"/>
        </w:rPr>
        <w:t> </w:t>
      </w:r>
      <w:r>
        <w:rPr>
          <w:sz w:val="22"/>
        </w:rPr>
        <w:t>for</w:t>
      </w:r>
      <w:r>
        <w:rPr>
          <w:spacing w:val="-2"/>
          <w:sz w:val="22"/>
        </w:rPr>
        <w:t> </w:t>
      </w:r>
      <w:r>
        <w:rPr>
          <w:sz w:val="22"/>
        </w:rPr>
        <w:t>the</w:t>
      </w:r>
      <w:r>
        <w:rPr>
          <w:spacing w:val="-2"/>
          <w:sz w:val="22"/>
        </w:rPr>
        <w:t> </w:t>
      </w:r>
      <w:r>
        <w:rPr>
          <w:sz w:val="22"/>
        </w:rPr>
        <w:t>period retroactive to July 1, 2023 to June 30, 2024 in the amount of $2.5K for inter-school fiber connection and internet services and $3K plus 1.5% of requested amount for core switch replacement.</w:t>
      </w:r>
    </w:p>
    <w:p>
      <w:pPr>
        <w:pStyle w:val="BodyText"/>
        <w:spacing w:before="20"/>
      </w:pPr>
    </w:p>
    <w:p>
      <w:pPr>
        <w:pStyle w:val="ListParagraph"/>
        <w:numPr>
          <w:ilvl w:val="1"/>
          <w:numId w:val="1"/>
        </w:numPr>
        <w:tabs>
          <w:tab w:pos="962" w:val="left" w:leader="none"/>
        </w:tabs>
        <w:spacing w:line="240" w:lineRule="auto" w:before="0" w:after="0"/>
        <w:ind w:left="962" w:right="167" w:hanging="699"/>
        <w:jc w:val="left"/>
        <w:rPr>
          <w:sz w:val="22"/>
        </w:rPr>
      </w:pPr>
      <w:r>
        <w:rPr>
          <w:sz w:val="22"/>
        </w:rPr>
        <w:t>Approve</w:t>
      </w:r>
      <w:r>
        <w:rPr>
          <w:spacing w:val="-4"/>
          <w:sz w:val="22"/>
        </w:rPr>
        <w:t> </w:t>
      </w:r>
      <w:r>
        <w:rPr>
          <w:sz w:val="22"/>
        </w:rPr>
        <w:t>the</w:t>
      </w:r>
      <w:r>
        <w:rPr>
          <w:spacing w:val="-4"/>
          <w:sz w:val="22"/>
        </w:rPr>
        <w:t> </w:t>
      </w:r>
      <w:r>
        <w:rPr>
          <w:sz w:val="22"/>
        </w:rPr>
        <w:t>contract,</w:t>
      </w:r>
      <w:r>
        <w:rPr>
          <w:spacing w:val="-5"/>
          <w:sz w:val="22"/>
        </w:rPr>
        <w:t> </w:t>
      </w:r>
      <w:r>
        <w:rPr>
          <w:sz w:val="22"/>
        </w:rPr>
        <w:t>as</w:t>
      </w:r>
      <w:r>
        <w:rPr>
          <w:spacing w:val="-4"/>
          <w:sz w:val="22"/>
        </w:rPr>
        <w:t> </w:t>
      </w:r>
      <w:r>
        <w:rPr>
          <w:sz w:val="22"/>
        </w:rPr>
        <w:t>reviewed</w:t>
      </w:r>
      <w:r>
        <w:rPr>
          <w:spacing w:val="-5"/>
          <w:sz w:val="22"/>
        </w:rPr>
        <w:t> </w:t>
      </w:r>
      <w:r>
        <w:rPr>
          <w:sz w:val="22"/>
        </w:rPr>
        <w:t>by</w:t>
      </w:r>
      <w:r>
        <w:rPr>
          <w:spacing w:val="-2"/>
          <w:sz w:val="22"/>
        </w:rPr>
        <w:t> </w:t>
      </w:r>
      <w:r>
        <w:rPr>
          <w:sz w:val="22"/>
        </w:rPr>
        <w:t>the</w:t>
      </w:r>
      <w:r>
        <w:rPr>
          <w:spacing w:val="-2"/>
          <w:sz w:val="22"/>
        </w:rPr>
        <w:t> </w:t>
      </w:r>
      <w:r>
        <w:rPr>
          <w:sz w:val="22"/>
        </w:rPr>
        <w:t>district</w:t>
      </w:r>
      <w:r>
        <w:rPr>
          <w:spacing w:val="-4"/>
          <w:sz w:val="22"/>
        </w:rPr>
        <w:t> </w:t>
      </w:r>
      <w:r>
        <w:rPr>
          <w:sz w:val="22"/>
        </w:rPr>
        <w:t>solicitor,</w:t>
      </w:r>
      <w:r>
        <w:rPr>
          <w:spacing w:val="-5"/>
          <w:sz w:val="22"/>
        </w:rPr>
        <w:t> </w:t>
      </w:r>
      <w:r>
        <w:rPr>
          <w:sz w:val="22"/>
        </w:rPr>
        <w:t>for</w:t>
      </w:r>
      <w:r>
        <w:rPr>
          <w:spacing w:val="-4"/>
          <w:sz w:val="22"/>
        </w:rPr>
        <w:t> </w:t>
      </w:r>
      <w:r>
        <w:rPr>
          <w:sz w:val="22"/>
        </w:rPr>
        <w:t>DENTAL SERVICES</w:t>
      </w:r>
      <w:r>
        <w:rPr>
          <w:spacing w:val="-3"/>
          <w:sz w:val="22"/>
        </w:rPr>
        <w:t> </w:t>
      </w:r>
      <w:r>
        <w:rPr>
          <w:sz w:val="22"/>
        </w:rPr>
        <w:t>AGREEMENT</w:t>
      </w:r>
      <w:r>
        <w:rPr>
          <w:spacing w:val="-2"/>
          <w:sz w:val="22"/>
        </w:rPr>
        <w:t> </w:t>
      </w:r>
      <w:r>
        <w:rPr>
          <w:sz w:val="22"/>
        </w:rPr>
        <w:t>with Dr. Tera DePaoli D.M.D. (“DENTIST”) with its principal place of business located at 4984 Middle Rd, Gibsonia 15044 for state mandated student examinations in the amount of $9 per exam through June 30, </w:t>
      </w:r>
      <w:r>
        <w:rPr>
          <w:spacing w:val="-2"/>
          <w:sz w:val="22"/>
        </w:rPr>
        <w:t>2026.</w:t>
      </w:r>
    </w:p>
    <w:p>
      <w:pPr>
        <w:pStyle w:val="BodyText"/>
        <w:spacing w:before="16"/>
      </w:pPr>
    </w:p>
    <w:p>
      <w:pPr>
        <w:pStyle w:val="ListParagraph"/>
        <w:numPr>
          <w:ilvl w:val="1"/>
          <w:numId w:val="1"/>
        </w:numPr>
        <w:tabs>
          <w:tab w:pos="962" w:val="left" w:leader="none"/>
        </w:tabs>
        <w:spacing w:line="240" w:lineRule="auto" w:before="0" w:after="0"/>
        <w:ind w:left="962" w:right="0" w:hanging="698"/>
        <w:jc w:val="left"/>
        <w:rPr>
          <w:sz w:val="22"/>
        </w:rPr>
      </w:pPr>
      <w:r>
        <w:rPr>
          <w:color w:val="1F1F1E"/>
          <w:sz w:val="22"/>
        </w:rPr>
        <w:t>Approve</w:t>
      </w:r>
      <w:r>
        <w:rPr>
          <w:color w:val="1F1F1E"/>
          <w:spacing w:val="-7"/>
          <w:sz w:val="22"/>
        </w:rPr>
        <w:t> </w:t>
      </w:r>
      <w:r>
        <w:rPr>
          <w:color w:val="1F1F1E"/>
          <w:sz w:val="22"/>
        </w:rPr>
        <w:t>a</w:t>
      </w:r>
      <w:r>
        <w:rPr>
          <w:color w:val="1F1F1E"/>
          <w:spacing w:val="-2"/>
          <w:sz w:val="22"/>
        </w:rPr>
        <w:t> </w:t>
      </w:r>
      <w:r>
        <w:rPr>
          <w:color w:val="1F1F1E"/>
          <w:sz w:val="22"/>
        </w:rPr>
        <w:t>contract</w:t>
      </w:r>
      <w:r>
        <w:rPr>
          <w:color w:val="1F1F1E"/>
          <w:spacing w:val="-5"/>
          <w:sz w:val="22"/>
        </w:rPr>
        <w:t> </w:t>
      </w:r>
      <w:r>
        <w:rPr>
          <w:color w:val="1F1F1E"/>
          <w:sz w:val="22"/>
        </w:rPr>
        <w:t>with</w:t>
      </w:r>
      <w:r>
        <w:rPr>
          <w:color w:val="1F1F1E"/>
          <w:spacing w:val="-2"/>
          <w:sz w:val="22"/>
        </w:rPr>
        <w:t> </w:t>
      </w:r>
      <w:r>
        <w:rPr>
          <w:color w:val="1F1F1E"/>
          <w:sz w:val="22"/>
        </w:rPr>
        <w:t>Davis</w:t>
      </w:r>
      <w:r>
        <w:rPr>
          <w:color w:val="1F1F1E"/>
          <w:spacing w:val="-3"/>
          <w:sz w:val="22"/>
        </w:rPr>
        <w:t> </w:t>
      </w:r>
      <w:r>
        <w:rPr>
          <w:color w:val="1F1F1E"/>
          <w:sz w:val="22"/>
        </w:rPr>
        <w:t>Demographics</w:t>
      </w:r>
      <w:r>
        <w:rPr>
          <w:color w:val="1F1F1E"/>
          <w:spacing w:val="-4"/>
          <w:sz w:val="22"/>
        </w:rPr>
        <w:t> </w:t>
      </w:r>
      <w:r>
        <w:rPr>
          <w:color w:val="1F1F1E"/>
          <w:sz w:val="22"/>
        </w:rPr>
        <w:t>to</w:t>
      </w:r>
      <w:r>
        <w:rPr>
          <w:color w:val="1F1F1E"/>
          <w:spacing w:val="-6"/>
          <w:sz w:val="22"/>
        </w:rPr>
        <w:t> </w:t>
      </w:r>
      <w:r>
        <w:rPr>
          <w:color w:val="1F1F1E"/>
          <w:sz w:val="22"/>
        </w:rPr>
        <w:t>conduct</w:t>
      </w:r>
      <w:r>
        <w:rPr>
          <w:color w:val="1F1F1E"/>
          <w:spacing w:val="-1"/>
          <w:sz w:val="22"/>
        </w:rPr>
        <w:t> </w:t>
      </w:r>
      <w:r>
        <w:rPr>
          <w:color w:val="1F1F1E"/>
          <w:sz w:val="22"/>
        </w:rPr>
        <w:t>the</w:t>
      </w:r>
      <w:r>
        <w:rPr>
          <w:color w:val="1F1F1E"/>
          <w:spacing w:val="-3"/>
          <w:sz w:val="22"/>
        </w:rPr>
        <w:t> </w:t>
      </w:r>
      <w:r>
        <w:rPr>
          <w:color w:val="1F1F1E"/>
          <w:sz w:val="22"/>
        </w:rPr>
        <w:t>district</w:t>
      </w:r>
      <w:r>
        <w:rPr>
          <w:color w:val="1F1F1E"/>
          <w:spacing w:val="-2"/>
          <w:sz w:val="22"/>
        </w:rPr>
        <w:t> </w:t>
      </w:r>
      <w:r>
        <w:rPr>
          <w:color w:val="1F1F1E"/>
          <w:sz w:val="22"/>
        </w:rPr>
        <w:t>demographic</w:t>
      </w:r>
      <w:r>
        <w:rPr>
          <w:color w:val="1F1F1E"/>
          <w:spacing w:val="-5"/>
          <w:sz w:val="22"/>
        </w:rPr>
        <w:t> </w:t>
      </w:r>
      <w:r>
        <w:rPr>
          <w:color w:val="1F1F1E"/>
          <w:sz w:val="22"/>
        </w:rPr>
        <w:t>study</w:t>
      </w:r>
      <w:r>
        <w:rPr>
          <w:color w:val="1F1F1E"/>
          <w:spacing w:val="-5"/>
          <w:sz w:val="22"/>
        </w:rPr>
        <w:t> </w:t>
      </w:r>
      <w:r>
        <w:rPr>
          <w:color w:val="1F1F1E"/>
          <w:sz w:val="22"/>
        </w:rPr>
        <w:t>in</w:t>
      </w:r>
      <w:r>
        <w:rPr>
          <w:color w:val="1F1F1E"/>
          <w:spacing w:val="-6"/>
          <w:sz w:val="22"/>
        </w:rPr>
        <w:t> </w:t>
      </w:r>
      <w:r>
        <w:rPr>
          <w:color w:val="1F1F1E"/>
          <w:sz w:val="22"/>
        </w:rPr>
        <w:t>the</w:t>
      </w:r>
      <w:r>
        <w:rPr>
          <w:color w:val="1F1F1E"/>
          <w:spacing w:val="-3"/>
          <w:sz w:val="22"/>
        </w:rPr>
        <w:t> </w:t>
      </w:r>
      <w:r>
        <w:rPr>
          <w:color w:val="1F1F1E"/>
          <w:sz w:val="22"/>
        </w:rPr>
        <w:t>amount</w:t>
      </w:r>
      <w:r>
        <w:rPr>
          <w:color w:val="1F1F1E"/>
          <w:spacing w:val="-3"/>
          <w:sz w:val="22"/>
        </w:rPr>
        <w:t> </w:t>
      </w:r>
      <w:r>
        <w:rPr>
          <w:color w:val="1F1F1E"/>
          <w:spacing w:val="-5"/>
          <w:sz w:val="22"/>
        </w:rPr>
        <w:t>of</w:t>
      </w:r>
    </w:p>
    <w:p>
      <w:pPr>
        <w:pStyle w:val="BodyText"/>
        <w:spacing w:before="2"/>
        <w:ind w:left="962"/>
      </w:pPr>
      <w:r>
        <w:rPr>
          <w:color w:val="1F1F1E"/>
        </w:rPr>
        <w:t>$19,000</w:t>
      </w:r>
      <w:r>
        <w:rPr>
          <w:color w:val="1F1F1E"/>
          <w:spacing w:val="-4"/>
        </w:rPr>
        <w:t> </w:t>
      </w:r>
      <w:r>
        <w:rPr>
          <w:color w:val="1F1F1E"/>
        </w:rPr>
        <w:t>upon</w:t>
      </w:r>
      <w:r>
        <w:rPr>
          <w:color w:val="1F1F1E"/>
          <w:spacing w:val="-3"/>
        </w:rPr>
        <w:t> </w:t>
      </w:r>
      <w:r>
        <w:rPr>
          <w:color w:val="1F1F1E"/>
        </w:rPr>
        <w:t>solicitor</w:t>
      </w:r>
      <w:r>
        <w:rPr>
          <w:color w:val="1F1F1E"/>
          <w:spacing w:val="-4"/>
        </w:rPr>
        <w:t> </w:t>
      </w:r>
      <w:r>
        <w:rPr>
          <w:color w:val="1F1F1E"/>
          <w:spacing w:val="-2"/>
        </w:rPr>
        <w:t>approval.</w:t>
      </w:r>
    </w:p>
    <w:sectPr>
      <w:pgSz w:w="12240" w:h="15840"/>
      <w:pgMar w:top="700" w:bottom="280" w:left="66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upperLetter"/>
      <w:lvlText w:val="%1"/>
      <w:lvlJc w:val="left"/>
      <w:pPr>
        <w:ind w:left="962" w:hanging="699"/>
        <w:jc w:val="left"/>
      </w:pPr>
      <w:rPr>
        <w:rFonts w:hint="default"/>
        <w:lang w:val="en-US" w:eastAsia="en-US" w:bidi="ar-SA"/>
      </w:rPr>
    </w:lvl>
    <w:lvl w:ilvl="1">
      <w:start w:val="2"/>
      <w:numFmt w:val="decimal"/>
      <w:lvlText w:val="%1.%2"/>
      <w:lvlJc w:val="left"/>
      <w:pPr>
        <w:ind w:left="962" w:hanging="699"/>
        <w:jc w:val="left"/>
      </w:pPr>
      <w:rPr>
        <w:rFonts w:hint="default" w:ascii="Times New Roman" w:hAnsi="Times New Roman" w:eastAsia="Times New Roman" w:cs="Times New Roman"/>
        <w:b w:val="0"/>
        <w:bCs w:val="0"/>
        <w:i w:val="0"/>
        <w:iCs w:val="0"/>
        <w:spacing w:val="-1"/>
        <w:w w:val="100"/>
        <w:sz w:val="22"/>
        <w:szCs w:val="22"/>
        <w:lang w:val="en-US" w:eastAsia="en-US" w:bidi="ar-SA"/>
      </w:rPr>
    </w:lvl>
    <w:lvl w:ilvl="2">
      <w:start w:val="0"/>
      <w:numFmt w:val="bullet"/>
      <w:lvlText w:val="•"/>
      <w:lvlJc w:val="left"/>
      <w:pPr>
        <w:ind w:left="2856" w:hanging="699"/>
      </w:pPr>
      <w:rPr>
        <w:rFonts w:hint="default"/>
        <w:lang w:val="en-US" w:eastAsia="en-US" w:bidi="ar-SA"/>
      </w:rPr>
    </w:lvl>
    <w:lvl w:ilvl="3">
      <w:start w:val="0"/>
      <w:numFmt w:val="bullet"/>
      <w:lvlText w:val="•"/>
      <w:lvlJc w:val="left"/>
      <w:pPr>
        <w:ind w:left="3804" w:hanging="699"/>
      </w:pPr>
      <w:rPr>
        <w:rFonts w:hint="default"/>
        <w:lang w:val="en-US" w:eastAsia="en-US" w:bidi="ar-SA"/>
      </w:rPr>
    </w:lvl>
    <w:lvl w:ilvl="4">
      <w:start w:val="0"/>
      <w:numFmt w:val="bullet"/>
      <w:lvlText w:val="•"/>
      <w:lvlJc w:val="left"/>
      <w:pPr>
        <w:ind w:left="4752" w:hanging="699"/>
      </w:pPr>
      <w:rPr>
        <w:rFonts w:hint="default"/>
        <w:lang w:val="en-US" w:eastAsia="en-US" w:bidi="ar-SA"/>
      </w:rPr>
    </w:lvl>
    <w:lvl w:ilvl="5">
      <w:start w:val="0"/>
      <w:numFmt w:val="bullet"/>
      <w:lvlText w:val="•"/>
      <w:lvlJc w:val="left"/>
      <w:pPr>
        <w:ind w:left="5700" w:hanging="699"/>
      </w:pPr>
      <w:rPr>
        <w:rFonts w:hint="default"/>
        <w:lang w:val="en-US" w:eastAsia="en-US" w:bidi="ar-SA"/>
      </w:rPr>
    </w:lvl>
    <w:lvl w:ilvl="6">
      <w:start w:val="0"/>
      <w:numFmt w:val="bullet"/>
      <w:lvlText w:val="•"/>
      <w:lvlJc w:val="left"/>
      <w:pPr>
        <w:ind w:left="6648" w:hanging="699"/>
      </w:pPr>
      <w:rPr>
        <w:rFonts w:hint="default"/>
        <w:lang w:val="en-US" w:eastAsia="en-US" w:bidi="ar-SA"/>
      </w:rPr>
    </w:lvl>
    <w:lvl w:ilvl="7">
      <w:start w:val="0"/>
      <w:numFmt w:val="bullet"/>
      <w:lvlText w:val="•"/>
      <w:lvlJc w:val="left"/>
      <w:pPr>
        <w:ind w:left="7596" w:hanging="699"/>
      </w:pPr>
      <w:rPr>
        <w:rFonts w:hint="default"/>
        <w:lang w:val="en-US" w:eastAsia="en-US" w:bidi="ar-SA"/>
      </w:rPr>
    </w:lvl>
    <w:lvl w:ilvl="8">
      <w:start w:val="0"/>
      <w:numFmt w:val="bullet"/>
      <w:lvlText w:val="•"/>
      <w:lvlJc w:val="left"/>
      <w:pPr>
        <w:ind w:left="8544" w:hanging="69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78" w:line="252" w:lineRule="exact"/>
      <w:ind w:left="3489" w:right="2433"/>
      <w:jc w:val="center"/>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962" w:hanging="69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Shaler Area School District</dc:creator>
  <dc:title>Item</dc:title>
  <dcterms:created xsi:type="dcterms:W3CDTF">2024-01-18T12:31:13Z</dcterms:created>
  <dcterms:modified xsi:type="dcterms:W3CDTF">2024-01-18T12:31:13Z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Creator">
    <vt:lpwstr>Microsoft® Word for Microsoft 365</vt:lpwstr>
  </property>
  <property fmtid="{D5CDD505-2E9C-101B-9397-08002B2CF9AE}" pid="4" name="LastSaved">
    <vt:filetime>2024-01-18T00:00:00Z</vt:filetime>
  </property>
  <property fmtid="{D5CDD505-2E9C-101B-9397-08002B2CF9AE}" pid="5" name="Producer">
    <vt:lpwstr>Microsoft® Word for Microsoft 365</vt:lpwstr>
  </property>
</Properties>
</file>