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658" w:right="3471" w:hanging="3"/>
        <w:jc w:val="center"/>
      </w:pPr>
      <w:r>
        <w:rPr/>
        <w:t>Voting Meeting September</w:t>
      </w:r>
      <w:r>
        <w:rPr>
          <w:spacing w:val="-14"/>
        </w:rPr>
        <w:t> </w:t>
      </w:r>
      <w:r>
        <w:rPr/>
        <w:t>20,</w:t>
      </w:r>
      <w:r>
        <w:rPr>
          <w:spacing w:val="-14"/>
        </w:rPr>
        <w:t> </w:t>
      </w:r>
      <w:r>
        <w:rPr/>
        <w:t>2023</w:t>
      </w:r>
    </w:p>
    <w:p>
      <w:pPr>
        <w:pStyle w:val="BodyText"/>
        <w:spacing w:before="1"/>
        <w:ind w:left="3582" w:right="2399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919"/>
      </w:tblGrid>
      <w:tr>
        <w:trPr>
          <w:trHeight w:val="629" w:hRule="atLeast"/>
        </w:trPr>
        <w:tc>
          <w:tcPr>
            <w:tcW w:w="711" w:type="dxa"/>
          </w:tcPr>
          <w:p>
            <w:pPr>
              <w:pStyle w:val="TableParagraph"/>
              <w:spacing w:line="242" w:lineRule="auto"/>
              <w:ind w:left="263" w:right="120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1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758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891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Southwood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Psychiatric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Hospital,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Pittsburgh,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 with academic tutoring services during the 2023-24 school year.</w:t>
            </w:r>
          </w:p>
        </w:tc>
      </w:tr>
      <w:tr>
        <w:trPr>
          <w:trHeight w:val="758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891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Aquinas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Shaler Area Boys and Girls Varsity Swimming Teams during the 2023-24 school year.</w:t>
            </w:r>
          </w:p>
        </w:tc>
      </w:tr>
      <w:tr>
        <w:trPr>
          <w:trHeight w:val="881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8919" w:type="dxa"/>
          </w:tcPr>
          <w:p>
            <w:pPr>
              <w:pStyle w:val="TableParagraph"/>
              <w:spacing w:line="252" w:lineRule="exact"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trip:</w:t>
            </w:r>
          </w:p>
          <w:p>
            <w:pPr>
              <w:pStyle w:val="TableParagraph"/>
              <w:spacing w:line="254" w:lineRule="exact"/>
              <w:ind w:left="843" w:hanging="36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Shaler Area Girls Volleyball team – travel to State College, PA – October 6-7, 2023, to participate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tournament.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 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day.</w:t>
            </w: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959"/>
      </w:tblGrid>
      <w:tr>
        <w:trPr>
          <w:trHeight w:val="627" w:hRule="atLeast"/>
        </w:trPr>
        <w:tc>
          <w:tcPr>
            <w:tcW w:w="711" w:type="dxa"/>
          </w:tcPr>
          <w:p>
            <w:pPr>
              <w:pStyle w:val="TableParagraph"/>
              <w:ind w:left="263" w:right="120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59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758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 w:right="39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Vecenie,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Bldgs.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Grounds,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September 8, 2023.</w:t>
            </w: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505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Drey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Riffle,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</w:tr>
      <w:tr>
        <w:trPr>
          <w:trHeight w:val="505" w:hRule="atLeast"/>
        </w:trPr>
        <w:tc>
          <w:tcPr>
            <w:tcW w:w="711" w:type="dxa"/>
          </w:tcPr>
          <w:p>
            <w:pPr>
              <w:pStyle w:val="TableParagraph"/>
              <w:spacing w:before="121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1"/>
              <w:ind w:left="123"/>
              <w:rPr>
                <w:sz w:val="22"/>
              </w:rPr>
            </w:pPr>
            <w:r>
              <w:rPr>
                <w:sz w:val="22"/>
              </w:rPr>
              <w:t>Hannah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Hart,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Registrar/Benefits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Assistant,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Sabbaticals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759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Adam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Rosenwald,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Sabbatical, effective retroactive to August 18, 2023, for the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Semester of the 2023-24 school year.</w:t>
            </w:r>
          </w:p>
        </w:tc>
      </w:tr>
      <w:tr>
        <w:trPr>
          <w:trHeight w:val="759" w:hRule="atLeast"/>
        </w:trPr>
        <w:tc>
          <w:tcPr>
            <w:tcW w:w="711" w:type="dxa"/>
          </w:tcPr>
          <w:p>
            <w:pPr>
              <w:pStyle w:val="TableParagraph"/>
              <w:spacing w:before="121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1"/>
              <w:ind w:left="123" w:right="39"/>
              <w:rPr>
                <w:sz w:val="22"/>
              </w:rPr>
            </w:pPr>
            <w:r>
              <w:rPr>
                <w:sz w:val="22"/>
              </w:rPr>
              <w:t>Beth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Interthal,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Sabbatical, effective retroactive from August 22, 2023 to on or about January 15, 2024.</w:t>
            </w:r>
          </w:p>
        </w:tc>
      </w:tr>
      <w:tr>
        <w:trPr>
          <w:trHeight w:val="758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Cignetti,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Sabbatical,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 on or about January 17, 2024, for the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  <w:vertAlign w:val="baseline"/>
              </w:rPr>
              <w:t> Semester of the 2023-24 school year.</w:t>
            </w: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505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Niggl,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28,</w:t>
            </w:r>
            <w:r>
              <w:rPr>
                <w:spacing w:val="-2"/>
                <w:sz w:val="22"/>
              </w:rPr>
              <w:t> 2023.</w:t>
            </w:r>
          </w:p>
        </w:tc>
      </w:tr>
      <w:tr>
        <w:trPr>
          <w:trHeight w:val="505" w:hRule="atLeast"/>
        </w:trPr>
        <w:tc>
          <w:tcPr>
            <w:tcW w:w="711" w:type="dxa"/>
          </w:tcPr>
          <w:p>
            <w:pPr>
              <w:pStyle w:val="TableParagraph"/>
              <w:spacing w:before="121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1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(LTS)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teachers:</w:t>
            </w:r>
          </w:p>
        </w:tc>
      </w:tr>
      <w:tr>
        <w:trPr>
          <w:trHeight w:val="1012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Erika Steiner, a graduate of the University of Pittsburgh, as a FT 1.0 LTS Health &amp; Physical 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Rosenwald,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Semester of the 2023-24 School Year, at 85% of a Bachelor’s Steps 2/3 salary level (prorated).</w:t>
            </w:r>
          </w:p>
        </w:tc>
      </w:tr>
      <w:tr>
        <w:trPr>
          <w:trHeight w:val="881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59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Kaitlyn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Maher,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Slippery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teacher, High School, effective retroactive to September 18, 2023 to on or about June 3, 2024, at 85% of a</w:t>
            </w:r>
          </w:p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Bachelor’s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1/2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(prorated).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640" w:bottom="280" w:left="940" w:right="140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1906"/>
        <w:gridCol w:w="1759"/>
        <w:gridCol w:w="1891"/>
        <w:gridCol w:w="3203"/>
      </w:tblGrid>
      <w:tr>
        <w:trPr>
          <w:trHeight w:val="882" w:hRule="atLeast"/>
        </w:trPr>
        <w:tc>
          <w:tcPr>
            <w:tcW w:w="625" w:type="dxa"/>
          </w:tcPr>
          <w:p>
            <w:pPr>
              <w:pStyle w:val="TableParagraph"/>
              <w:spacing w:line="244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8759" w:type="dxa"/>
            <w:gridSpan w:val="4"/>
          </w:tcPr>
          <w:p>
            <w:pPr>
              <w:pStyle w:val="TableParagraph"/>
              <w:ind w:left="152" w:right="50"/>
              <w:rPr>
                <w:sz w:val="22"/>
              </w:rPr>
            </w:pPr>
            <w:r>
              <w:rPr>
                <w:sz w:val="22"/>
              </w:rPr>
              <w:t>Approve the following </w:t>
            </w:r>
            <w:r>
              <w:rPr>
                <w:b/>
                <w:sz w:val="22"/>
              </w:rPr>
              <w:t>Building Substitutes </w:t>
            </w:r>
            <w:r>
              <w:rPr>
                <w:sz w:val="22"/>
              </w:rPr>
              <w:t>per the terms and conditions as outlined in the Memorandum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 Education Association:</w:t>
            </w:r>
          </w:p>
        </w:tc>
      </w:tr>
      <w:tr>
        <w:trPr>
          <w:trHeight w:val="379" w:hRule="atLeast"/>
        </w:trPr>
        <w:tc>
          <w:tcPr>
            <w:tcW w:w="625" w:type="dxa"/>
          </w:tcPr>
          <w:p>
            <w:pPr>
              <w:pStyle w:val="TableParagraph"/>
              <w:spacing w:line="237" w:lineRule="exact"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06" w:type="dxa"/>
          </w:tcPr>
          <w:p>
            <w:pPr>
              <w:pStyle w:val="TableParagraph"/>
              <w:spacing w:line="237" w:lineRule="exact" w:before="122"/>
              <w:ind w:left="152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4" w:type="dxa"/>
            <w:gridSpan w:val="2"/>
          </w:tcPr>
          <w:p>
            <w:pPr>
              <w:pStyle w:val="TableParagraph"/>
              <w:spacing w:line="237" w:lineRule="exact" w:before="122"/>
              <w:ind w:left="88"/>
              <w:rPr>
                <w:b/>
                <w:sz w:val="18"/>
              </w:rPr>
            </w:pPr>
            <w:r>
              <w:rPr>
                <w:sz w:val="22"/>
              </w:rPr>
              <w:t>Erika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Steiner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Semester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2023-24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pacing w:val="-4"/>
                <w:sz w:val="18"/>
                <w:vertAlign w:val="baseline"/>
              </w:rPr>
              <w:t>only)</w:t>
            </w:r>
          </w:p>
        </w:tc>
      </w:tr>
      <w:tr>
        <w:trPr>
          <w:trHeight w:val="379" w:hRule="atLeast"/>
        </w:trPr>
        <w:tc>
          <w:tcPr>
            <w:tcW w:w="625" w:type="dxa"/>
          </w:tcPr>
          <w:p>
            <w:pPr>
              <w:pStyle w:val="TableParagraph"/>
              <w:spacing w:line="248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906" w:type="dxa"/>
          </w:tcPr>
          <w:p>
            <w:pPr>
              <w:pStyle w:val="TableParagraph"/>
              <w:spacing w:line="248" w:lineRule="exact"/>
              <w:ind w:left="152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4" w:type="dxa"/>
            <w:gridSpan w:val="2"/>
          </w:tcPr>
          <w:p>
            <w:pPr>
              <w:pStyle w:val="TableParagraph"/>
              <w:spacing w:line="248" w:lineRule="exact"/>
              <w:ind w:left="88"/>
              <w:rPr>
                <w:b/>
                <w:sz w:val="18"/>
              </w:rPr>
            </w:pPr>
            <w:r>
              <w:rPr>
                <w:sz w:val="22"/>
              </w:rPr>
              <w:t>Ryan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Pontzloff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18"/>
              </w:rPr>
              <w:t>(2023-24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yr)</w:t>
            </w:r>
          </w:p>
        </w:tc>
      </w:tr>
      <w:tr>
        <w:trPr>
          <w:trHeight w:val="506" w:hRule="atLeast"/>
        </w:trPr>
        <w:tc>
          <w:tcPr>
            <w:tcW w:w="625" w:type="dxa"/>
          </w:tcPr>
          <w:p>
            <w:pPr>
              <w:pStyle w:val="TableParagraph"/>
              <w:spacing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5556" w:type="dxa"/>
            <w:gridSpan w:val="3"/>
          </w:tcPr>
          <w:p>
            <w:pPr>
              <w:pStyle w:val="TableParagraph"/>
              <w:spacing w:before="122"/>
              <w:ind w:left="15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Mentors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22"/>
              <w:ind w:left="15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759" w:type="dxa"/>
          </w:tcPr>
          <w:p>
            <w:pPr>
              <w:pStyle w:val="TableParagraph"/>
              <w:spacing w:before="122"/>
              <w:ind w:left="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1891" w:type="dxa"/>
          </w:tcPr>
          <w:p>
            <w:pPr>
              <w:pStyle w:val="TableParagraph"/>
              <w:spacing w:before="122"/>
              <w:ind w:left="26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3203" w:type="dxa"/>
          </w:tcPr>
          <w:p>
            <w:pPr>
              <w:pStyle w:val="TableParagraph"/>
              <w:spacing w:before="122"/>
              <w:ind w:left="-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</w:tr>
      <w:tr>
        <w:trPr>
          <w:trHeight w:val="379" w:hRule="atLeast"/>
        </w:trPr>
        <w:tc>
          <w:tcPr>
            <w:tcW w:w="625" w:type="dxa"/>
          </w:tcPr>
          <w:p>
            <w:pPr>
              <w:pStyle w:val="TableParagraph"/>
              <w:spacing w:line="238" w:lineRule="exact" w:before="121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06" w:type="dxa"/>
          </w:tcPr>
          <w:p>
            <w:pPr>
              <w:pStyle w:val="TableParagraph"/>
              <w:spacing w:line="238" w:lineRule="exact" w:before="121"/>
              <w:ind w:left="152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2"/>
                <w:sz w:val="22"/>
              </w:rPr>
              <w:t> Cooper</w:t>
            </w:r>
          </w:p>
        </w:tc>
        <w:tc>
          <w:tcPr>
            <w:tcW w:w="1759" w:type="dxa"/>
          </w:tcPr>
          <w:p>
            <w:pPr>
              <w:pStyle w:val="TableParagraph"/>
              <w:spacing w:line="238" w:lineRule="exact" w:before="121"/>
              <w:ind w:left="46"/>
              <w:rPr>
                <w:sz w:val="22"/>
              </w:rPr>
            </w:pPr>
            <w:r>
              <w:rPr>
                <w:sz w:val="22"/>
              </w:rPr>
              <w:t>Matthew</w:t>
            </w:r>
            <w:r>
              <w:rPr>
                <w:spacing w:val="-2"/>
                <w:sz w:val="22"/>
              </w:rPr>
              <w:t> Hiserodt</w:t>
            </w:r>
          </w:p>
        </w:tc>
        <w:tc>
          <w:tcPr>
            <w:tcW w:w="1891" w:type="dxa"/>
          </w:tcPr>
          <w:p>
            <w:pPr>
              <w:pStyle w:val="TableParagraph"/>
              <w:spacing w:line="238" w:lineRule="exact" w:before="121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3203" w:type="dxa"/>
          </w:tcPr>
          <w:p>
            <w:pPr>
              <w:pStyle w:val="TableParagraph"/>
              <w:spacing w:line="238" w:lineRule="exact" w:before="121"/>
              <w:ind w:left="-3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Studies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Ashley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Ferguson</w:t>
            </w:r>
          </w:p>
        </w:tc>
        <w:tc>
          <w:tcPr>
            <w:tcW w:w="1759" w:type="dxa"/>
          </w:tcPr>
          <w:p>
            <w:pPr>
              <w:pStyle w:val="TableParagraph"/>
              <w:spacing w:line="233" w:lineRule="exact"/>
              <w:ind w:left="46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Igims</w:t>
            </w: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BURCHFIELD</w:t>
            </w:r>
          </w:p>
        </w:tc>
        <w:tc>
          <w:tcPr>
            <w:tcW w:w="3203" w:type="dxa"/>
          </w:tcPr>
          <w:p>
            <w:pPr>
              <w:pStyle w:val="TableParagraph"/>
              <w:spacing w:line="233" w:lineRule="exact"/>
              <w:ind w:left="-3"/>
              <w:rPr>
                <w:sz w:val="18"/>
              </w:rPr>
            </w:pP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18"/>
              </w:rPr>
              <w:t>(1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pacing w:val="-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Semester</w:t>
            </w:r>
            <w:r>
              <w:rPr>
                <w:spacing w:val="-1"/>
                <w:sz w:val="18"/>
                <w:vertAlign w:val="baseline"/>
              </w:rPr>
              <w:t> </w:t>
            </w:r>
            <w:r>
              <w:rPr>
                <w:spacing w:val="-2"/>
                <w:sz w:val="18"/>
                <w:vertAlign w:val="baseline"/>
              </w:rPr>
              <w:t>Only)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Ashley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Galore</w:t>
            </w:r>
          </w:p>
        </w:tc>
        <w:tc>
          <w:tcPr>
            <w:tcW w:w="1759" w:type="dxa"/>
          </w:tcPr>
          <w:p>
            <w:pPr>
              <w:pStyle w:val="TableParagraph"/>
              <w:spacing w:line="233" w:lineRule="exact"/>
              <w:ind w:left="101"/>
              <w:rPr>
                <w:sz w:val="22"/>
              </w:rPr>
            </w:pPr>
            <w:r>
              <w:rPr>
                <w:sz w:val="22"/>
              </w:rPr>
              <w:t>Nichol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Myros</w:t>
            </w: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SAMS</w:t>
            </w:r>
          </w:p>
        </w:tc>
        <w:tc>
          <w:tcPr>
            <w:tcW w:w="3203" w:type="dxa"/>
          </w:tcPr>
          <w:p>
            <w:pPr>
              <w:pStyle w:val="TableParagraph"/>
              <w:spacing w:line="233" w:lineRule="exact"/>
              <w:ind w:left="-3"/>
              <w:rPr>
                <w:sz w:val="18"/>
              </w:rPr>
            </w:pPr>
            <w:r>
              <w:rPr>
                <w:sz w:val="22"/>
              </w:rPr>
              <w:t>Special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Semester</w:t>
            </w:r>
            <w:r>
              <w:rPr>
                <w:spacing w:val="-1"/>
                <w:sz w:val="18"/>
                <w:vertAlign w:val="baseline"/>
              </w:rPr>
              <w:t> </w:t>
            </w:r>
            <w:r>
              <w:rPr>
                <w:spacing w:val="-4"/>
                <w:sz w:val="18"/>
                <w:vertAlign w:val="baseline"/>
              </w:rPr>
              <w:t>Only)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Karscig</w:t>
            </w:r>
          </w:p>
        </w:tc>
        <w:tc>
          <w:tcPr>
            <w:tcW w:w="1759" w:type="dxa"/>
          </w:tcPr>
          <w:p>
            <w:pPr>
              <w:pStyle w:val="TableParagraph"/>
              <w:spacing w:line="233" w:lineRule="exact"/>
              <w:ind w:left="46"/>
              <w:rPr>
                <w:sz w:val="22"/>
              </w:rPr>
            </w:pPr>
            <w:r>
              <w:rPr>
                <w:sz w:val="22"/>
              </w:rPr>
              <w:t>Brenda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Barner</w:t>
            </w: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3203" w:type="dxa"/>
          </w:tcPr>
          <w:p>
            <w:pPr>
              <w:pStyle w:val="TableParagraph"/>
              <w:spacing w:line="233" w:lineRule="exact"/>
              <w:ind w:left="-3"/>
              <w:rPr>
                <w:sz w:val="22"/>
              </w:rPr>
            </w:pPr>
            <w:r>
              <w:rPr>
                <w:spacing w:val="-2"/>
                <w:sz w:val="22"/>
              </w:rPr>
              <w:t>English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Lily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Letterle</w:t>
            </w:r>
          </w:p>
        </w:tc>
        <w:tc>
          <w:tcPr>
            <w:tcW w:w="175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Elizabeth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Myros</w:t>
            </w: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3203" w:type="dxa"/>
          </w:tcPr>
          <w:p>
            <w:pPr>
              <w:pStyle w:val="TableParagraph"/>
              <w:spacing w:line="233" w:lineRule="exact"/>
              <w:ind w:left="-3"/>
              <w:rPr>
                <w:sz w:val="18"/>
              </w:rPr>
            </w:pPr>
            <w:r>
              <w:rPr>
                <w:sz w:val="22"/>
              </w:rPr>
              <w:t>Special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Semester</w:t>
            </w:r>
            <w:r>
              <w:rPr>
                <w:spacing w:val="-1"/>
                <w:sz w:val="18"/>
                <w:vertAlign w:val="baseline"/>
              </w:rPr>
              <w:t> </w:t>
            </w:r>
            <w:r>
              <w:rPr>
                <w:spacing w:val="-4"/>
                <w:sz w:val="18"/>
                <w:vertAlign w:val="baseline"/>
              </w:rPr>
              <w:t>only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  <w:tc>
          <w:tcPr>
            <w:tcW w:w="1759" w:type="dxa"/>
          </w:tcPr>
          <w:p>
            <w:pPr>
              <w:pStyle w:val="TableParagraph"/>
              <w:spacing w:line="233" w:lineRule="exact"/>
              <w:ind w:left="46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3203" w:type="dxa"/>
          </w:tcPr>
          <w:p>
            <w:pPr>
              <w:pStyle w:val="TableParagraph"/>
              <w:spacing w:line="233" w:lineRule="exact"/>
              <w:ind w:left="-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</w:t>
            </w:r>
          </w:p>
        </w:tc>
      </w:tr>
      <w:tr>
        <w:trPr>
          <w:trHeight w:val="252" w:hRule="atLeast"/>
        </w:trPr>
        <w:tc>
          <w:tcPr>
            <w:tcW w:w="625" w:type="dxa"/>
          </w:tcPr>
          <w:p>
            <w:pPr>
              <w:pStyle w:val="TableParagraph"/>
              <w:spacing w:line="232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1906" w:type="dxa"/>
          </w:tcPr>
          <w:p>
            <w:pPr>
              <w:pStyle w:val="TableParagraph"/>
              <w:spacing w:line="232" w:lineRule="exact"/>
              <w:ind w:left="152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Monahan</w:t>
            </w:r>
          </w:p>
        </w:tc>
        <w:tc>
          <w:tcPr>
            <w:tcW w:w="1759" w:type="dxa"/>
          </w:tcPr>
          <w:p>
            <w:pPr>
              <w:pStyle w:val="TableParagraph"/>
              <w:spacing w:line="232" w:lineRule="exact"/>
              <w:ind w:left="46"/>
              <w:rPr>
                <w:sz w:val="22"/>
              </w:rPr>
            </w:pPr>
            <w:r>
              <w:rPr>
                <w:sz w:val="22"/>
              </w:rPr>
              <w:t>Audry</w:t>
            </w:r>
            <w:r>
              <w:rPr>
                <w:spacing w:val="-2"/>
                <w:sz w:val="22"/>
              </w:rPr>
              <w:t> Gaskill</w:t>
            </w:r>
          </w:p>
        </w:tc>
        <w:tc>
          <w:tcPr>
            <w:tcW w:w="1891" w:type="dxa"/>
          </w:tcPr>
          <w:p>
            <w:pPr>
              <w:pStyle w:val="TableParagraph"/>
              <w:spacing w:line="232" w:lineRule="exact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SAMS</w:t>
            </w:r>
          </w:p>
        </w:tc>
        <w:tc>
          <w:tcPr>
            <w:tcW w:w="3203" w:type="dxa"/>
          </w:tcPr>
          <w:p>
            <w:pPr>
              <w:pStyle w:val="TableParagraph"/>
              <w:spacing w:line="232" w:lineRule="exact"/>
              <w:ind w:left="-3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Nurse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Keegan</w:t>
            </w:r>
            <w:r>
              <w:rPr>
                <w:spacing w:val="-2"/>
                <w:sz w:val="22"/>
              </w:rPr>
              <w:t> Phillips</w:t>
            </w:r>
          </w:p>
        </w:tc>
        <w:tc>
          <w:tcPr>
            <w:tcW w:w="1759" w:type="dxa"/>
          </w:tcPr>
          <w:p>
            <w:pPr>
              <w:pStyle w:val="TableParagraph"/>
              <w:spacing w:line="233" w:lineRule="exact"/>
              <w:ind w:left="46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McDermott</w:t>
            </w: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3203" w:type="dxa"/>
          </w:tcPr>
          <w:p>
            <w:pPr>
              <w:pStyle w:val="TableParagraph"/>
              <w:spacing w:line="233" w:lineRule="exact"/>
              <w:ind w:left="-3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Studies</w:t>
            </w:r>
          </w:p>
        </w:tc>
      </w:tr>
      <w:tr>
        <w:trPr>
          <w:trHeight w:val="380" w:hRule="atLeast"/>
        </w:trPr>
        <w:tc>
          <w:tcPr>
            <w:tcW w:w="625" w:type="dxa"/>
          </w:tcPr>
          <w:p>
            <w:pPr>
              <w:pStyle w:val="TableParagraph"/>
              <w:spacing w:line="249" w:lineRule="exact"/>
              <w:ind w:left="39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White</w:t>
            </w:r>
          </w:p>
        </w:tc>
        <w:tc>
          <w:tcPr>
            <w:tcW w:w="1759" w:type="dxa"/>
          </w:tcPr>
          <w:p>
            <w:pPr>
              <w:pStyle w:val="TableParagraph"/>
              <w:spacing w:line="249" w:lineRule="exact"/>
              <w:ind w:left="46"/>
              <w:rPr>
                <w:sz w:val="22"/>
              </w:rPr>
            </w:pPr>
            <w:r>
              <w:rPr>
                <w:sz w:val="22"/>
              </w:rPr>
              <w:t>Sarah </w:t>
            </w:r>
            <w:r>
              <w:rPr>
                <w:spacing w:val="-2"/>
                <w:sz w:val="22"/>
              </w:rPr>
              <w:t>Sikora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SCOTT</w:t>
            </w:r>
          </w:p>
        </w:tc>
        <w:tc>
          <w:tcPr>
            <w:tcW w:w="3203" w:type="dxa"/>
          </w:tcPr>
          <w:p>
            <w:pPr>
              <w:pStyle w:val="TableParagraph"/>
              <w:spacing w:line="249" w:lineRule="exact"/>
              <w:ind w:left="-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</w:tr>
      <w:tr>
        <w:trPr>
          <w:trHeight w:val="758" w:hRule="atLeast"/>
        </w:trPr>
        <w:tc>
          <w:tcPr>
            <w:tcW w:w="625" w:type="dxa"/>
          </w:tcPr>
          <w:p>
            <w:pPr>
              <w:pStyle w:val="TableParagraph"/>
              <w:spacing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8759" w:type="dxa"/>
            <w:gridSpan w:val="4"/>
          </w:tcPr>
          <w:p>
            <w:pPr>
              <w:pStyle w:val="TableParagraph"/>
              <w:spacing w:before="122"/>
              <w:ind w:left="152" w:right="5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LIGHT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Coordinators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2023-24 school year:</w:t>
            </w:r>
          </w:p>
        </w:tc>
      </w:tr>
      <w:tr>
        <w:trPr>
          <w:trHeight w:val="379" w:hRule="atLeast"/>
        </w:trPr>
        <w:tc>
          <w:tcPr>
            <w:tcW w:w="625" w:type="dxa"/>
          </w:tcPr>
          <w:p>
            <w:pPr>
              <w:pStyle w:val="TableParagraph"/>
              <w:spacing w:line="237" w:lineRule="exact"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06" w:type="dxa"/>
          </w:tcPr>
          <w:p>
            <w:pPr>
              <w:pStyle w:val="TableParagraph"/>
              <w:spacing w:line="237" w:lineRule="exact" w:before="122"/>
              <w:ind w:left="152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4" w:type="dxa"/>
            <w:gridSpan w:val="2"/>
          </w:tcPr>
          <w:p>
            <w:pPr>
              <w:pStyle w:val="TableParagraph"/>
              <w:spacing w:line="237" w:lineRule="exact" w:before="122"/>
              <w:ind w:left="88"/>
              <w:rPr>
                <w:sz w:val="22"/>
              </w:rPr>
            </w:pPr>
            <w:r>
              <w:rPr>
                <w:sz w:val="22"/>
              </w:rPr>
              <w:t>Catlyn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DiPasquale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4" w:type="dxa"/>
            <w:gridSpan w:val="2"/>
          </w:tcPr>
          <w:p>
            <w:pPr>
              <w:pStyle w:val="TableParagraph"/>
              <w:spacing w:line="233" w:lineRule="exact"/>
              <w:ind w:left="88"/>
              <w:rPr>
                <w:sz w:val="22"/>
              </w:rPr>
            </w:pPr>
            <w:r>
              <w:rPr>
                <w:sz w:val="22"/>
              </w:rPr>
              <w:t>Kimberly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Piekarski</w:t>
            </w:r>
            <w:r>
              <w:rPr>
                <w:spacing w:val="-4"/>
                <w:sz w:val="22"/>
              </w:rPr>
              <w:t> (50%)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88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Birch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25" w:type="dxa"/>
          </w:tcPr>
          <w:p>
            <w:pPr>
              <w:pStyle w:val="TableParagraph"/>
              <w:spacing w:line="232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1906" w:type="dxa"/>
          </w:tcPr>
          <w:p>
            <w:pPr>
              <w:pStyle w:val="TableParagraph"/>
              <w:spacing w:line="232" w:lineRule="exact"/>
              <w:ind w:left="15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4" w:type="dxa"/>
            <w:gridSpan w:val="2"/>
          </w:tcPr>
          <w:p>
            <w:pPr>
              <w:pStyle w:val="TableParagraph"/>
              <w:spacing w:line="232" w:lineRule="exact"/>
              <w:ind w:left="88"/>
              <w:rPr>
                <w:sz w:val="22"/>
              </w:rPr>
            </w:pPr>
            <w:r>
              <w:rPr>
                <w:sz w:val="22"/>
              </w:rPr>
              <w:t>Laurie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Cortazzo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88"/>
              <w:rPr>
                <w:sz w:val="22"/>
              </w:rPr>
            </w:pPr>
            <w:r>
              <w:rPr>
                <w:sz w:val="22"/>
              </w:rPr>
              <w:t>Lucy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Bender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Burchfield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4" w:type="dxa"/>
            <w:gridSpan w:val="2"/>
          </w:tcPr>
          <w:p>
            <w:pPr>
              <w:pStyle w:val="TableParagraph"/>
              <w:spacing w:line="233" w:lineRule="exact"/>
              <w:ind w:left="88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McElwain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4" w:type="dxa"/>
            <w:gridSpan w:val="2"/>
          </w:tcPr>
          <w:p>
            <w:pPr>
              <w:pStyle w:val="TableParagraph"/>
              <w:spacing w:line="233" w:lineRule="exact"/>
              <w:ind w:left="88"/>
              <w:rPr>
                <w:sz w:val="22"/>
              </w:rPr>
            </w:pPr>
            <w:r>
              <w:rPr>
                <w:sz w:val="22"/>
              </w:rPr>
              <w:t>Susan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Randall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1906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Marzolf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33" w:lineRule="exact"/>
              <w:ind w:left="88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2"/>
                <w:sz w:val="22"/>
              </w:rPr>
              <w:t> Evans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25" w:type="dxa"/>
          </w:tcPr>
          <w:p>
            <w:pPr>
              <w:pStyle w:val="TableParagraph"/>
              <w:spacing w:line="232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1906" w:type="dxa"/>
          </w:tcPr>
          <w:p>
            <w:pPr>
              <w:pStyle w:val="TableParagraph"/>
              <w:spacing w:line="232" w:lineRule="exact"/>
              <w:ind w:left="152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32" w:lineRule="exact"/>
              <w:ind w:left="88"/>
              <w:rPr>
                <w:sz w:val="22"/>
              </w:rPr>
            </w:pPr>
            <w:r>
              <w:rPr>
                <w:sz w:val="22"/>
              </w:rPr>
              <w:t>Kristin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Barbour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25" w:type="dxa"/>
          </w:tcPr>
          <w:p>
            <w:pPr>
              <w:pStyle w:val="TableParagraph"/>
              <w:spacing w:line="248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1906" w:type="dxa"/>
          </w:tcPr>
          <w:p>
            <w:pPr>
              <w:pStyle w:val="TableParagraph"/>
              <w:spacing w:line="248" w:lineRule="exact"/>
              <w:ind w:left="152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8" w:lineRule="exact"/>
              <w:ind w:left="88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25" w:type="dxa"/>
          </w:tcPr>
          <w:p>
            <w:pPr>
              <w:pStyle w:val="TableParagraph"/>
              <w:spacing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8759" w:type="dxa"/>
            <w:gridSpan w:val="4"/>
          </w:tcPr>
          <w:p>
            <w:pPr>
              <w:pStyle w:val="TableParagraph"/>
              <w:spacing w:before="122"/>
              <w:ind w:left="152" w:right="5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</w:tr>
      <w:tr>
        <w:trPr>
          <w:trHeight w:val="379" w:hRule="atLeast"/>
        </w:trPr>
        <w:tc>
          <w:tcPr>
            <w:tcW w:w="9384" w:type="dxa"/>
            <w:gridSpan w:val="5"/>
          </w:tcPr>
          <w:p>
            <w:pPr>
              <w:pStyle w:val="TableParagraph"/>
              <w:spacing w:line="238" w:lineRule="exact" w:before="121"/>
              <w:ind w:left="777"/>
              <w:rPr>
                <w:b/>
                <w:sz w:val="22"/>
              </w:rPr>
            </w:pPr>
            <w:r>
              <w:rPr>
                <w:b/>
                <w:sz w:val="22"/>
              </w:rPr>
              <w:t>VOLLEYBALL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</w:tr>
      <w:tr>
        <w:trPr>
          <w:trHeight w:val="380" w:hRule="atLeast"/>
        </w:trPr>
        <w:tc>
          <w:tcPr>
            <w:tcW w:w="625" w:type="dxa"/>
          </w:tcPr>
          <w:p>
            <w:pPr>
              <w:pStyle w:val="TableParagraph"/>
              <w:spacing w:line="249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665" w:type="dxa"/>
            <w:gridSpan w:val="2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ind w:left="88"/>
              <w:rPr>
                <w:sz w:val="22"/>
              </w:rPr>
            </w:pPr>
            <w:r>
              <w:rPr>
                <w:sz w:val="22"/>
              </w:rPr>
              <w:t>Teresa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(Tia)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Bozzo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625" w:type="dxa"/>
          </w:tcPr>
          <w:p>
            <w:pPr>
              <w:pStyle w:val="TableParagraph"/>
              <w:spacing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8759" w:type="dxa"/>
            <w:gridSpan w:val="4"/>
          </w:tcPr>
          <w:p>
            <w:pPr>
              <w:pStyle w:val="TableParagraph"/>
              <w:spacing w:before="122"/>
              <w:ind w:left="152" w:right="5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 Compensation will be as per the Collective Bargaining</w:t>
            </w:r>
          </w:p>
          <w:p>
            <w:pPr>
              <w:pStyle w:val="TableParagraph"/>
              <w:spacing w:before="1"/>
              <w:ind w:left="152"/>
              <w:rPr>
                <w:sz w:val="22"/>
              </w:rPr>
            </w:pPr>
            <w:r>
              <w:rPr>
                <w:spacing w:val="-2"/>
                <w:sz w:val="22"/>
              </w:rPr>
              <w:t>Agreement.</w:t>
            </w:r>
          </w:p>
        </w:tc>
      </w:tr>
      <w:tr>
        <w:trPr>
          <w:trHeight w:val="379" w:hRule="atLeast"/>
        </w:trPr>
        <w:tc>
          <w:tcPr>
            <w:tcW w:w="9384" w:type="dxa"/>
            <w:gridSpan w:val="5"/>
          </w:tcPr>
          <w:p>
            <w:pPr>
              <w:pStyle w:val="TableParagraph"/>
              <w:spacing w:line="238" w:lineRule="exact" w:before="121"/>
              <w:ind w:left="777"/>
              <w:rPr>
                <w:b/>
                <w:sz w:val="22"/>
              </w:rPr>
            </w:pPr>
            <w:r>
              <w:rPr>
                <w:b/>
                <w:sz w:val="22"/>
              </w:rPr>
              <w:t>RESERVE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PRIMARY</w:t>
            </w:r>
          </w:p>
        </w:tc>
      </w:tr>
      <w:tr>
        <w:trPr>
          <w:trHeight w:val="380" w:hRule="atLeast"/>
        </w:trPr>
        <w:tc>
          <w:tcPr>
            <w:tcW w:w="625" w:type="dxa"/>
          </w:tcPr>
          <w:p>
            <w:pPr>
              <w:pStyle w:val="TableParagraph"/>
              <w:spacing w:line="249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665" w:type="dxa"/>
            <w:gridSpan w:val="2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 </w:t>
            </w:r>
            <w:r>
              <w:rPr>
                <w:spacing w:val="-2"/>
                <w:sz w:val="22"/>
              </w:rPr>
              <w:t>sessions)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ind w:left="88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9384" w:type="dxa"/>
            <w:gridSpan w:val="5"/>
          </w:tcPr>
          <w:p>
            <w:pPr>
              <w:pStyle w:val="TableParagraph"/>
              <w:spacing w:line="237" w:lineRule="exact" w:before="122"/>
              <w:ind w:left="777"/>
              <w:rPr>
                <w:b/>
                <w:sz w:val="22"/>
              </w:rPr>
            </w:pPr>
            <w:r>
              <w:rPr>
                <w:b/>
                <w:sz w:val="22"/>
              </w:rPr>
              <w:t>MARZOLF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PRIMARY</w:t>
            </w:r>
          </w:p>
        </w:tc>
      </w:tr>
      <w:tr>
        <w:trPr>
          <w:trHeight w:val="379" w:hRule="atLeast"/>
        </w:trPr>
        <w:tc>
          <w:tcPr>
            <w:tcW w:w="625" w:type="dxa"/>
          </w:tcPr>
          <w:p>
            <w:pPr>
              <w:pStyle w:val="TableParagraph"/>
              <w:spacing w:line="248" w:lineRule="exact"/>
              <w:ind w:right="10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65" w:type="dxa"/>
            <w:gridSpan w:val="2"/>
          </w:tcPr>
          <w:p>
            <w:pPr>
              <w:pStyle w:val="TableParagraph"/>
              <w:spacing w:line="248" w:lineRule="exact"/>
              <w:ind w:left="152"/>
              <w:rPr>
                <w:sz w:val="22"/>
              </w:rPr>
            </w:pPr>
            <w:r>
              <w:rPr>
                <w:sz w:val="22"/>
              </w:rPr>
              <w:t>STEAM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(7</w:t>
            </w:r>
            <w:r>
              <w:rPr>
                <w:spacing w:val="-2"/>
                <w:sz w:val="22"/>
              </w:rPr>
              <w:t> sessions)</w:t>
            </w:r>
          </w:p>
        </w:tc>
        <w:tc>
          <w:tcPr>
            <w:tcW w:w="1891" w:type="dxa"/>
          </w:tcPr>
          <w:p>
            <w:pPr>
              <w:pStyle w:val="TableParagraph"/>
              <w:spacing w:line="248" w:lineRule="exact"/>
              <w:ind w:left="88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25" w:type="dxa"/>
          </w:tcPr>
          <w:p>
            <w:pPr>
              <w:pStyle w:val="TableParagraph"/>
              <w:spacing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B.12</w:t>
            </w:r>
          </w:p>
        </w:tc>
        <w:tc>
          <w:tcPr>
            <w:tcW w:w="8759" w:type="dxa"/>
            <w:gridSpan w:val="4"/>
          </w:tcPr>
          <w:p>
            <w:pPr>
              <w:pStyle w:val="TableParagraph"/>
              <w:spacing w:before="122"/>
              <w:ind w:left="15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Recreation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Swim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</w:tr>
      <w:tr>
        <w:trPr>
          <w:trHeight w:val="379" w:hRule="atLeast"/>
        </w:trPr>
        <w:tc>
          <w:tcPr>
            <w:tcW w:w="625" w:type="dxa"/>
          </w:tcPr>
          <w:p>
            <w:pPr>
              <w:pStyle w:val="TableParagraph"/>
              <w:spacing w:line="237" w:lineRule="exact" w:before="122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5556" w:type="dxa"/>
            <w:gridSpan w:val="3"/>
          </w:tcPr>
          <w:p>
            <w:pPr>
              <w:pStyle w:val="TableParagraph"/>
              <w:spacing w:line="237" w:lineRule="exact" w:before="122"/>
              <w:ind w:left="152"/>
              <w:rPr>
                <w:sz w:val="22"/>
              </w:rPr>
            </w:pPr>
            <w:r>
              <w:rPr>
                <w:sz w:val="22"/>
              </w:rPr>
              <w:t>Linda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Miller,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625" w:type="dxa"/>
          </w:tcPr>
          <w:p>
            <w:pPr>
              <w:pStyle w:val="TableParagraph"/>
              <w:spacing w:line="232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665" w:type="dxa"/>
            <w:gridSpan w:val="2"/>
          </w:tcPr>
          <w:p>
            <w:pPr>
              <w:pStyle w:val="TableParagraph"/>
              <w:spacing w:line="232" w:lineRule="exact"/>
              <w:ind w:left="152"/>
              <w:rPr>
                <w:sz w:val="22"/>
              </w:rPr>
            </w:pPr>
            <w:r>
              <w:rPr>
                <w:sz w:val="22"/>
              </w:rPr>
              <w:t>Kieran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Bullington,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Lifeguard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5" w:type="dxa"/>
          </w:tcPr>
          <w:p>
            <w:pPr>
              <w:pStyle w:val="TableParagraph"/>
              <w:spacing w:line="233" w:lineRule="exact"/>
              <w:ind w:left="39" w:right="13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665" w:type="dxa"/>
            <w:gridSpan w:val="2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Kelly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Himes,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25" w:type="dxa"/>
          </w:tcPr>
          <w:p>
            <w:pPr>
              <w:pStyle w:val="TableParagraph"/>
              <w:spacing w:line="230" w:lineRule="exact"/>
              <w:ind w:left="39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665" w:type="dxa"/>
            <w:gridSpan w:val="2"/>
          </w:tcPr>
          <w:p>
            <w:pPr>
              <w:pStyle w:val="TableParagraph"/>
              <w:spacing w:line="230" w:lineRule="exact"/>
              <w:ind w:left="152"/>
              <w:rPr>
                <w:sz w:val="22"/>
              </w:rPr>
            </w:pPr>
            <w:r>
              <w:rPr>
                <w:sz w:val="22"/>
              </w:rPr>
              <w:t>Carrie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700" w:bottom="280" w:left="940" w:right="140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898"/>
      </w:tblGrid>
      <w:tr>
        <w:trPr>
          <w:trHeight w:val="882" w:hRule="atLeast"/>
        </w:trPr>
        <w:tc>
          <w:tcPr>
            <w:tcW w:w="711" w:type="dxa"/>
          </w:tcPr>
          <w:p>
            <w:pPr>
              <w:pStyle w:val="TableParagraph"/>
              <w:spacing w:line="244" w:lineRule="exact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B.13</w:t>
            </w:r>
          </w:p>
        </w:tc>
        <w:tc>
          <w:tcPr>
            <w:tcW w:w="8898" w:type="dxa"/>
          </w:tcPr>
          <w:p>
            <w:pPr>
              <w:pStyle w:val="TableParagraph"/>
              <w:ind w:left="123" w:right="47"/>
              <w:jc w:val="both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 Education Association (SAEA) pertaining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Athletic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Coach compensation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period 2023-27, as outlined.</w:t>
            </w:r>
          </w:p>
        </w:tc>
      </w:tr>
      <w:tr>
        <w:trPr>
          <w:trHeight w:val="505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B.14</w:t>
            </w:r>
          </w:p>
        </w:tc>
        <w:tc>
          <w:tcPr>
            <w:tcW w:w="8898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505" w:hRule="atLeast"/>
        </w:trPr>
        <w:tc>
          <w:tcPr>
            <w:tcW w:w="711" w:type="dxa"/>
          </w:tcPr>
          <w:p>
            <w:pPr>
              <w:pStyle w:val="TableParagraph"/>
              <w:spacing w:before="121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898" w:type="dxa"/>
          </w:tcPr>
          <w:p>
            <w:pPr>
              <w:pStyle w:val="TableParagraph"/>
              <w:spacing w:before="121"/>
              <w:ind w:left="123"/>
              <w:rPr>
                <w:sz w:val="22"/>
              </w:rPr>
            </w:pPr>
            <w:r>
              <w:rPr>
                <w:sz w:val="22"/>
              </w:rPr>
              <w:t>Souriya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Chemistry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</w:t>
            </w: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B.15</w:t>
            </w:r>
          </w:p>
        </w:tc>
        <w:tc>
          <w:tcPr>
            <w:tcW w:w="8898" w:type="dxa"/>
          </w:tcPr>
          <w:p>
            <w:pPr>
              <w:pStyle w:val="TableParagraph"/>
              <w:spacing w:before="122"/>
              <w:ind w:left="123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898" w:type="dxa"/>
          </w:tcPr>
          <w:p>
            <w:pPr>
              <w:pStyle w:val="TableParagraph"/>
              <w:spacing w:before="122"/>
              <w:ind w:left="123"/>
              <w:rPr>
                <w:sz w:val="18"/>
              </w:rPr>
            </w:pPr>
            <w:r>
              <w:rPr>
                <w:sz w:val="22"/>
              </w:rPr>
              <w:t>Chelsea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Rhodes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8"/>
              </w:rPr>
              <w:t>(retro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9/18/23)</w:t>
            </w:r>
          </w:p>
        </w:tc>
      </w:tr>
      <w:tr>
        <w:trPr>
          <w:trHeight w:val="788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263" w:right="120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898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10" w:hRule="atLeast"/>
        </w:trPr>
        <w:tc>
          <w:tcPr>
            <w:tcW w:w="711" w:type="dxa"/>
          </w:tcPr>
          <w:p>
            <w:pPr>
              <w:pStyle w:val="TableParagraph"/>
              <w:spacing w:line="238" w:lineRule="exact" w:before="152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8898" w:type="dxa"/>
          </w:tcPr>
          <w:p>
            <w:pPr>
              <w:pStyle w:val="TableParagraph"/>
              <w:spacing w:line="238" w:lineRule="exact" w:before="152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1" w:hRule="atLeast"/>
        </w:trPr>
        <w:tc>
          <w:tcPr>
            <w:tcW w:w="711" w:type="dxa"/>
          </w:tcPr>
          <w:p>
            <w:pPr>
              <w:pStyle w:val="TableParagraph"/>
              <w:spacing w:line="242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898" w:type="dxa"/>
          </w:tcPr>
          <w:p>
            <w:pPr>
              <w:pStyle w:val="TableParagraph"/>
              <w:spacing w:line="242" w:lineRule="exact"/>
              <w:ind w:left="123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</w:tr>
      <w:tr>
        <w:trPr>
          <w:trHeight w:val="281" w:hRule="atLeast"/>
        </w:trPr>
        <w:tc>
          <w:tcPr>
            <w:tcW w:w="711" w:type="dxa"/>
          </w:tcPr>
          <w:p>
            <w:pPr>
              <w:pStyle w:val="TableParagraph"/>
              <w:spacing w:before="3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898" w:type="dxa"/>
          </w:tcPr>
          <w:p>
            <w:pPr>
              <w:pStyle w:val="TableParagraph"/>
              <w:spacing w:before="3"/>
              <w:ind w:left="123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16"/>
              <w:ind w:left="97" w:right="1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898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16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8898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69" w:hRule="atLeast"/>
        </w:trPr>
        <w:tc>
          <w:tcPr>
            <w:tcW w:w="711" w:type="dxa"/>
          </w:tcPr>
          <w:p>
            <w:pPr>
              <w:pStyle w:val="TableParagraph"/>
              <w:spacing w:line="233" w:lineRule="exact" w:before="16"/>
              <w:ind w:left="97" w:right="1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8898" w:type="dxa"/>
          </w:tcPr>
          <w:p>
            <w:pPr>
              <w:pStyle w:val="TableParagraph"/>
              <w:spacing w:line="233" w:lineRule="exact" w:before="16"/>
              <w:ind w:left="123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</w:tbl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8825"/>
      </w:tblGrid>
      <w:tr>
        <w:trPr>
          <w:trHeight w:val="395" w:hRule="atLeast"/>
        </w:trPr>
        <w:tc>
          <w:tcPr>
            <w:tcW w:w="542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8825" w:type="dxa"/>
          </w:tcPr>
          <w:p>
            <w:pPr>
              <w:pStyle w:val="TableParagraph"/>
              <w:spacing w:line="244" w:lineRule="exact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</w:tr>
      <w:tr>
        <w:trPr>
          <w:trHeight w:val="544" w:hRule="atLeast"/>
        </w:trPr>
        <w:tc>
          <w:tcPr>
            <w:tcW w:w="542" w:type="dxa"/>
          </w:tcPr>
          <w:p>
            <w:pPr>
              <w:pStyle w:val="TableParagraph"/>
              <w:spacing w:before="142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8825" w:type="dxa"/>
          </w:tcPr>
          <w:p>
            <w:pPr>
              <w:pStyle w:val="TableParagraph"/>
              <w:spacing w:before="142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</w:tr>
      <w:tr>
        <w:trPr>
          <w:trHeight w:val="786" w:hRule="atLeast"/>
        </w:trPr>
        <w:tc>
          <w:tcPr>
            <w:tcW w:w="542" w:type="dxa"/>
          </w:tcPr>
          <w:p>
            <w:pPr>
              <w:pStyle w:val="TableParagraph"/>
              <w:spacing w:before="14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8825" w:type="dxa"/>
          </w:tcPr>
          <w:p>
            <w:pPr>
              <w:pStyle w:val="TableParagraph"/>
              <w:spacing w:before="140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Trimark 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jacket kettle in the amount of $33,050.00.</w:t>
            </w:r>
          </w:p>
        </w:tc>
      </w:tr>
      <w:tr>
        <w:trPr>
          <w:trHeight w:val="776" w:hRule="atLeast"/>
        </w:trPr>
        <w:tc>
          <w:tcPr>
            <w:tcW w:w="542" w:type="dxa"/>
          </w:tcPr>
          <w:p>
            <w:pPr>
              <w:pStyle w:val="TableParagraph"/>
              <w:spacing w:before="132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8825" w:type="dxa"/>
          </w:tcPr>
          <w:p>
            <w:pPr>
              <w:pStyle w:val="TableParagraph"/>
              <w:spacing w:before="132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Millvale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 2023 through June 30, 2028.</w:t>
            </w:r>
          </w:p>
        </w:tc>
      </w:tr>
      <w:tr>
        <w:trPr>
          <w:trHeight w:val="383" w:hRule="atLeast"/>
        </w:trPr>
        <w:tc>
          <w:tcPr>
            <w:tcW w:w="542" w:type="dxa"/>
          </w:tcPr>
          <w:p>
            <w:pPr>
              <w:pStyle w:val="TableParagraph"/>
              <w:spacing w:line="233" w:lineRule="exact" w:before="13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8825" w:type="dxa"/>
          </w:tcPr>
          <w:p>
            <w:pPr>
              <w:pStyle w:val="TableParagraph"/>
              <w:spacing w:line="233" w:lineRule="exact" w:before="130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furniture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School.</w:t>
            </w:r>
          </w:p>
        </w:tc>
      </w:tr>
    </w:tbl>
    <w:sectPr>
      <w:pgSz w:w="12240" w:h="15840"/>
      <w:pgMar w:top="700" w:bottom="280" w:left="9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579" w:right="2399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2023-09-21T12:50:07Z</dcterms:created>
  <dcterms:modified xsi:type="dcterms:W3CDTF">2023-09-21T12:50:07Z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